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00B53" w14:textId="5D5A1959" w:rsidR="00FD7DCA" w:rsidRPr="00F630F0" w:rsidRDefault="00E262C3" w:rsidP="006529DA">
      <w:pPr>
        <w:spacing w:before="100" w:beforeAutospacing="1" w:after="100" w:afterAutospacing="1" w:line="240" w:lineRule="auto"/>
        <w:outlineLvl w:val="0"/>
        <w:rPr>
          <w:rFonts w:ascii="Arial" w:eastAsia="Times New Roman" w:hAnsi="Arial" w:cs="Arial"/>
          <w:b/>
          <w:bCs/>
          <w:kern w:val="36"/>
          <w:sz w:val="40"/>
          <w:szCs w:val="40"/>
          <w:lang w:eastAsia="en-GB"/>
          <w14:ligatures w14:val="none"/>
        </w:rPr>
      </w:pPr>
      <w:r>
        <w:rPr>
          <w:rFonts w:ascii="Arial" w:eastAsia="Times New Roman" w:hAnsi="Arial" w:cs="Arial"/>
          <w:b/>
          <w:bCs/>
          <w:kern w:val="36"/>
          <w:sz w:val="40"/>
          <w:szCs w:val="40"/>
          <w:lang w:eastAsia="en-GB"/>
          <w14:ligatures w14:val="none"/>
        </w:rPr>
        <w:t>Team Lead Registered Nurse</w:t>
      </w:r>
      <w:r w:rsidR="009A6A13">
        <w:rPr>
          <w:rFonts w:ascii="Arial" w:eastAsia="Times New Roman" w:hAnsi="Arial" w:cs="Arial"/>
          <w:b/>
          <w:bCs/>
          <w:kern w:val="36"/>
          <w:sz w:val="40"/>
          <w:szCs w:val="40"/>
          <w:lang w:eastAsia="en-GB"/>
          <w14:ligatures w14:val="none"/>
        </w:rPr>
        <w:t xml:space="preserve"> (Adult Inpatient Unit)</w:t>
      </w:r>
    </w:p>
    <w:p w14:paraId="392F3F50" w14:textId="185D9B6C" w:rsidR="00FD7DCA" w:rsidRPr="00A507CD" w:rsidRDefault="00FD7DCA" w:rsidP="00A507CD">
      <w:pPr>
        <w:spacing w:after="0" w:line="240" w:lineRule="auto"/>
        <w:rPr>
          <w:rFonts w:ascii="Arial" w:eastAsia="Times New Roman" w:hAnsi="Arial" w:cs="Arial"/>
          <w:kern w:val="0"/>
          <w:lang w:eastAsia="en-GB"/>
          <w14:ligatures w14:val="none"/>
        </w:rPr>
      </w:pPr>
      <w:r w:rsidRPr="00A507CD">
        <w:rPr>
          <w:rFonts w:ascii="Arial" w:eastAsia="Times New Roman" w:hAnsi="Arial" w:cs="Arial"/>
          <w:b/>
          <w:bCs/>
          <w:kern w:val="0"/>
          <w:lang w:eastAsia="en-GB"/>
          <w14:ligatures w14:val="none"/>
        </w:rPr>
        <w:t>Hours:</w:t>
      </w:r>
      <w:r w:rsidRPr="00A507CD">
        <w:rPr>
          <w:rFonts w:ascii="Arial" w:eastAsia="Times New Roman" w:hAnsi="Arial" w:cs="Arial"/>
          <w:kern w:val="0"/>
          <w:lang w:eastAsia="en-GB"/>
          <w14:ligatures w14:val="none"/>
        </w:rPr>
        <w:t xml:space="preserve"> </w:t>
      </w:r>
      <w:r w:rsidR="00E262C3">
        <w:rPr>
          <w:rFonts w:ascii="Arial" w:eastAsia="Times New Roman" w:hAnsi="Arial" w:cs="Arial"/>
          <w:kern w:val="0"/>
          <w:lang w:eastAsia="en-GB"/>
          <w14:ligatures w14:val="none"/>
        </w:rPr>
        <w:t xml:space="preserve">Up to 36 hours per week. (Part time and flexible working arrangements will be considered) </w:t>
      </w:r>
      <w:r w:rsidRPr="00A507CD">
        <w:rPr>
          <w:rFonts w:ascii="Arial" w:eastAsia="Times New Roman" w:hAnsi="Arial" w:cs="Arial"/>
          <w:kern w:val="0"/>
          <w:lang w:eastAsia="en-GB"/>
          <w14:ligatures w14:val="none"/>
        </w:rPr>
        <w:t>Various 12</w:t>
      </w:r>
      <w:r w:rsidRPr="00A507CD">
        <w:rPr>
          <w:rFonts w:ascii="Arial" w:eastAsia="Times New Roman" w:hAnsi="Arial" w:cs="Arial"/>
          <w:kern w:val="0"/>
          <w:lang w:eastAsia="en-GB"/>
          <w14:ligatures w14:val="none"/>
        </w:rPr>
        <w:noBreakHyphen/>
        <w:t>hour shifts across a 7</w:t>
      </w:r>
      <w:r w:rsidRPr="00A507CD">
        <w:rPr>
          <w:rFonts w:ascii="Arial" w:eastAsia="Times New Roman" w:hAnsi="Arial" w:cs="Arial"/>
          <w:kern w:val="0"/>
          <w:lang w:eastAsia="en-GB"/>
          <w14:ligatures w14:val="none"/>
        </w:rPr>
        <w:noBreakHyphen/>
        <w:t xml:space="preserve">day rota </w:t>
      </w:r>
    </w:p>
    <w:p w14:paraId="78BE93E2" w14:textId="77777777" w:rsidR="00A63EEF" w:rsidRDefault="00A63EEF" w:rsidP="00A507CD">
      <w:pPr>
        <w:spacing w:after="0" w:line="240" w:lineRule="auto"/>
        <w:rPr>
          <w:rFonts w:ascii="Arial" w:eastAsia="Times New Roman" w:hAnsi="Arial" w:cs="Arial"/>
          <w:b/>
          <w:bCs/>
          <w:kern w:val="0"/>
          <w:lang w:eastAsia="en-GB"/>
          <w14:ligatures w14:val="none"/>
        </w:rPr>
      </w:pPr>
    </w:p>
    <w:p w14:paraId="6B106A89" w14:textId="191C964C" w:rsidR="00FD7DCA" w:rsidRPr="00A507CD" w:rsidRDefault="00FD7DCA" w:rsidP="00A507CD">
      <w:pPr>
        <w:spacing w:after="0" w:line="240" w:lineRule="auto"/>
        <w:rPr>
          <w:rFonts w:ascii="Arial" w:eastAsia="Times New Roman" w:hAnsi="Arial" w:cs="Arial"/>
          <w:kern w:val="0"/>
          <w:lang w:eastAsia="en-GB"/>
          <w14:ligatures w14:val="none"/>
        </w:rPr>
      </w:pPr>
      <w:r w:rsidRPr="00A507CD">
        <w:rPr>
          <w:rFonts w:ascii="Arial" w:eastAsia="Times New Roman" w:hAnsi="Arial" w:cs="Arial"/>
          <w:b/>
          <w:bCs/>
          <w:kern w:val="0"/>
          <w:lang w:eastAsia="en-GB"/>
          <w14:ligatures w14:val="none"/>
        </w:rPr>
        <w:t>Reports to:</w:t>
      </w:r>
      <w:r w:rsidRPr="00A507CD">
        <w:rPr>
          <w:rFonts w:ascii="Arial" w:eastAsia="Times New Roman" w:hAnsi="Arial" w:cs="Arial"/>
          <w:kern w:val="0"/>
          <w:lang w:eastAsia="en-GB"/>
          <w14:ligatures w14:val="none"/>
        </w:rPr>
        <w:t xml:space="preserve"> </w:t>
      </w:r>
      <w:r w:rsidR="00224EC3" w:rsidRPr="00224EC3">
        <w:rPr>
          <w:rFonts w:ascii="Arial" w:eastAsia="Times New Roman" w:hAnsi="Arial" w:cs="Arial"/>
          <w:kern w:val="0"/>
          <w:lang w:eastAsia="en-GB"/>
          <w14:ligatures w14:val="none"/>
        </w:rPr>
        <w:t>Director of Clinical Services</w:t>
      </w:r>
    </w:p>
    <w:p w14:paraId="1C8C3B0D" w14:textId="77777777" w:rsidR="00A63EEF" w:rsidRDefault="00A63EEF" w:rsidP="00A507CD">
      <w:pPr>
        <w:spacing w:after="0" w:line="240" w:lineRule="auto"/>
        <w:rPr>
          <w:rFonts w:ascii="Arial" w:eastAsia="Times New Roman" w:hAnsi="Arial" w:cs="Arial"/>
          <w:b/>
          <w:bCs/>
          <w:kern w:val="0"/>
          <w:lang w:eastAsia="en-GB"/>
          <w14:ligatures w14:val="none"/>
        </w:rPr>
      </w:pPr>
    </w:p>
    <w:p w14:paraId="577F6E74" w14:textId="423C40BC" w:rsidR="00FD7DCA" w:rsidRPr="00A507CD" w:rsidRDefault="00FD7DCA" w:rsidP="00A507CD">
      <w:pPr>
        <w:spacing w:after="0" w:line="240" w:lineRule="auto"/>
        <w:rPr>
          <w:rFonts w:ascii="Arial" w:eastAsia="Times New Roman" w:hAnsi="Arial" w:cs="Arial"/>
          <w:kern w:val="0"/>
          <w:lang w:eastAsia="en-GB"/>
          <w14:ligatures w14:val="none"/>
        </w:rPr>
      </w:pPr>
      <w:r w:rsidRPr="00A507CD">
        <w:rPr>
          <w:rFonts w:ascii="Arial" w:eastAsia="Times New Roman" w:hAnsi="Arial" w:cs="Arial"/>
          <w:b/>
          <w:bCs/>
          <w:kern w:val="0"/>
          <w:lang w:eastAsia="en-GB"/>
          <w14:ligatures w14:val="none"/>
        </w:rPr>
        <w:t>Accountable to:</w:t>
      </w:r>
      <w:r w:rsidRPr="00A507CD">
        <w:rPr>
          <w:rFonts w:ascii="Arial" w:eastAsia="Times New Roman" w:hAnsi="Arial" w:cs="Arial"/>
          <w:kern w:val="0"/>
          <w:lang w:eastAsia="en-GB"/>
          <w14:ligatures w14:val="none"/>
        </w:rPr>
        <w:t xml:space="preserve"> </w:t>
      </w:r>
      <w:r w:rsidR="00267A79">
        <w:rPr>
          <w:rFonts w:ascii="Arial" w:eastAsia="Times New Roman" w:hAnsi="Arial" w:cs="Arial"/>
          <w:kern w:val="0"/>
          <w:lang w:eastAsia="en-GB"/>
          <w14:ligatures w14:val="none"/>
        </w:rPr>
        <w:t>Chief Executive</w:t>
      </w:r>
    </w:p>
    <w:p w14:paraId="7AC96B7E" w14:textId="77777777" w:rsidR="00F630F0" w:rsidRPr="0048398A" w:rsidRDefault="00F630F0" w:rsidP="00F630F0">
      <w:pPr>
        <w:spacing w:after="0" w:line="240" w:lineRule="auto"/>
        <w:outlineLvl w:val="1"/>
        <w:rPr>
          <w:rFonts w:ascii="Arial" w:eastAsia="Times New Roman" w:hAnsi="Arial" w:cs="Arial"/>
          <w:b/>
          <w:bCs/>
          <w:kern w:val="0"/>
          <w:sz w:val="28"/>
          <w:szCs w:val="28"/>
          <w:lang w:eastAsia="en-GB"/>
          <w14:ligatures w14:val="none"/>
        </w:rPr>
      </w:pPr>
    </w:p>
    <w:p w14:paraId="06033366" w14:textId="77777777" w:rsidR="00765045" w:rsidRDefault="00FD7DCA" w:rsidP="006D2232">
      <w:pPr>
        <w:spacing w:after="0" w:line="240" w:lineRule="auto"/>
        <w:outlineLvl w:val="1"/>
        <w:rPr>
          <w:rFonts w:ascii="Arial" w:eastAsia="Times New Roman" w:hAnsi="Arial" w:cs="Arial"/>
          <w:b/>
          <w:bCs/>
          <w:kern w:val="0"/>
          <w:sz w:val="28"/>
          <w:szCs w:val="28"/>
          <w:lang w:eastAsia="en-GB"/>
          <w14:ligatures w14:val="none"/>
        </w:rPr>
      </w:pPr>
      <w:r w:rsidRPr="0048398A">
        <w:rPr>
          <w:rFonts w:ascii="Arial" w:eastAsia="Times New Roman" w:hAnsi="Arial" w:cs="Arial"/>
          <w:b/>
          <w:bCs/>
          <w:kern w:val="0"/>
          <w:sz w:val="28"/>
          <w:szCs w:val="28"/>
          <w:lang w:eastAsia="en-GB"/>
          <w14:ligatures w14:val="none"/>
        </w:rPr>
        <w:t>Purpose of the Role</w:t>
      </w:r>
    </w:p>
    <w:p w14:paraId="3BB5E2E9" w14:textId="77777777" w:rsidR="00765045" w:rsidRDefault="00765045" w:rsidP="006D2232">
      <w:pPr>
        <w:spacing w:after="0" w:line="240" w:lineRule="auto"/>
        <w:outlineLvl w:val="1"/>
        <w:rPr>
          <w:rFonts w:ascii="Arial" w:eastAsia="Times New Roman" w:hAnsi="Arial" w:cs="Arial"/>
          <w:b/>
          <w:bCs/>
          <w:kern w:val="0"/>
          <w:sz w:val="28"/>
          <w:szCs w:val="28"/>
          <w:lang w:eastAsia="en-GB"/>
          <w14:ligatures w14:val="none"/>
        </w:rPr>
      </w:pPr>
    </w:p>
    <w:p w14:paraId="0CAE9A09" w14:textId="43D77525" w:rsidR="006D2232" w:rsidRPr="00765045" w:rsidRDefault="006D2232" w:rsidP="006D2232">
      <w:pPr>
        <w:spacing w:after="0" w:line="240" w:lineRule="auto"/>
        <w:outlineLvl w:val="1"/>
        <w:rPr>
          <w:rFonts w:ascii="Arial" w:eastAsia="Times New Roman" w:hAnsi="Arial" w:cs="Arial"/>
          <w:b/>
          <w:bCs/>
          <w:kern w:val="0"/>
          <w:lang w:eastAsia="en-GB"/>
          <w14:ligatures w14:val="none"/>
        </w:rPr>
      </w:pPr>
      <w:r w:rsidRPr="00765045">
        <w:rPr>
          <w:rFonts w:ascii="Arial" w:eastAsia="Times New Roman" w:hAnsi="Arial" w:cs="Arial"/>
          <w:kern w:val="0"/>
          <w:lang w:eastAsia="en-GB"/>
          <w14:ligatures w14:val="none"/>
        </w:rPr>
        <w:t>As a Team Lead Registered Nurse, you will play a key leadership role in delivering outstanding specialist palliative and end of life care while supporting, inspiring and developing our multidisciplinary team.</w:t>
      </w:r>
    </w:p>
    <w:p w14:paraId="1C7F99E3" w14:textId="41243ECA" w:rsidR="001646C4" w:rsidRDefault="001646C4" w:rsidP="001646C4">
      <w:pPr>
        <w:spacing w:before="100" w:beforeAutospacing="1" w:after="100" w:afterAutospacing="1" w:line="300" w:lineRule="atLeast"/>
        <w:rPr>
          <w:rFonts w:ascii="Arial" w:eastAsia="Times New Roman" w:hAnsi="Arial" w:cs="Arial"/>
          <w:kern w:val="0"/>
          <w:lang w:eastAsia="en-GB"/>
          <w14:ligatures w14:val="none"/>
        </w:rPr>
      </w:pPr>
      <w:r w:rsidRPr="00765045">
        <w:rPr>
          <w:rFonts w:ascii="Arial" w:eastAsia="Times New Roman" w:hAnsi="Arial" w:cs="Arial"/>
          <w:kern w:val="0"/>
          <w:lang w:eastAsia="en-GB"/>
          <w14:ligatures w14:val="none"/>
        </w:rPr>
        <w:t>Working alongside the Quality and Safety Lead and the Practice development Lead, this role supports service development, champions quality improvement, nurtures professional growth, and contributes to a culture where everyone feels valued, heard and empowered.</w:t>
      </w:r>
    </w:p>
    <w:p w14:paraId="39910791" w14:textId="77777777" w:rsidR="001F7C22" w:rsidRPr="009B617F" w:rsidRDefault="001F7C22" w:rsidP="001F7C2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9B617F">
        <w:rPr>
          <w:rFonts w:ascii="Arial" w:eastAsia="Times New Roman" w:hAnsi="Arial" w:cs="Arial"/>
          <w:b/>
          <w:bCs/>
          <w:kern w:val="0"/>
          <w:sz w:val="28"/>
          <w:szCs w:val="28"/>
          <w:lang w:eastAsia="en-GB"/>
          <w14:ligatures w14:val="none"/>
        </w:rPr>
        <w:t>Our Values in Action</w:t>
      </w:r>
    </w:p>
    <w:p w14:paraId="2ACE3533" w14:textId="77777777" w:rsidR="00957AAD"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b/>
          <w:bCs/>
          <w:kern w:val="0"/>
          <w:lang w:eastAsia="en-GB"/>
          <w14:ligatures w14:val="none"/>
        </w:rPr>
        <w:t>Caring</w:t>
      </w:r>
      <w:r w:rsidR="00957AAD">
        <w:rPr>
          <w:rFonts w:ascii="Arial" w:eastAsia="Times New Roman" w:hAnsi="Arial" w:cs="Arial"/>
          <w:b/>
          <w:bCs/>
          <w:kern w:val="0"/>
          <w:lang w:eastAsia="en-GB"/>
          <w14:ligatures w14:val="none"/>
        </w:rPr>
        <w:t xml:space="preserve"> </w:t>
      </w:r>
    </w:p>
    <w:p w14:paraId="130E8688" w14:textId="06A609AF" w:rsidR="001F7C22" w:rsidRPr="00957AAD"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kern w:val="0"/>
          <w:lang w:eastAsia="en-GB"/>
          <w14:ligatures w14:val="none"/>
        </w:rPr>
        <w:t>We provide compassionate, person-centred care that recognises the physical, emotional, social and spiritual needs of patients and those important to them.</w:t>
      </w:r>
    </w:p>
    <w:p w14:paraId="72383A49" w14:textId="77777777" w:rsidR="00957AAD" w:rsidRDefault="00957AAD" w:rsidP="00957AAD">
      <w:pPr>
        <w:spacing w:after="0" w:line="300" w:lineRule="atLeast"/>
        <w:rPr>
          <w:rFonts w:ascii="Arial" w:eastAsia="Times New Roman" w:hAnsi="Arial" w:cs="Arial"/>
          <w:b/>
          <w:bCs/>
          <w:kern w:val="0"/>
          <w:lang w:eastAsia="en-GB"/>
          <w14:ligatures w14:val="none"/>
        </w:rPr>
      </w:pPr>
    </w:p>
    <w:p w14:paraId="768F2F18" w14:textId="77777777" w:rsidR="00957AAD"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b/>
          <w:bCs/>
          <w:kern w:val="0"/>
          <w:lang w:eastAsia="en-GB"/>
          <w14:ligatures w14:val="none"/>
        </w:rPr>
        <w:t>Respect</w:t>
      </w:r>
      <w:r w:rsidR="00957AAD">
        <w:rPr>
          <w:rFonts w:ascii="Arial" w:eastAsia="Times New Roman" w:hAnsi="Arial" w:cs="Arial"/>
          <w:b/>
          <w:bCs/>
          <w:kern w:val="0"/>
          <w:lang w:eastAsia="en-GB"/>
          <w14:ligatures w14:val="none"/>
        </w:rPr>
        <w:t xml:space="preserve"> </w:t>
      </w:r>
    </w:p>
    <w:p w14:paraId="074F777C" w14:textId="7220FCCD" w:rsidR="001F7C22" w:rsidRPr="00957AAD"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kern w:val="0"/>
          <w:lang w:eastAsia="en-GB"/>
          <w14:ligatures w14:val="none"/>
        </w:rPr>
        <w:t>We treat everyone with dignity, kindness and sensitivity, valuing individual experiences, choices, cultures and beliefs.</w:t>
      </w:r>
    </w:p>
    <w:p w14:paraId="08DC2777" w14:textId="77777777" w:rsidR="00957AAD" w:rsidRDefault="00957AAD" w:rsidP="00957AAD">
      <w:pPr>
        <w:spacing w:after="0" w:line="300" w:lineRule="atLeast"/>
        <w:rPr>
          <w:rFonts w:ascii="Arial" w:eastAsia="Times New Roman" w:hAnsi="Arial" w:cs="Arial"/>
          <w:b/>
          <w:bCs/>
          <w:kern w:val="0"/>
          <w:lang w:eastAsia="en-GB"/>
          <w14:ligatures w14:val="none"/>
        </w:rPr>
      </w:pPr>
    </w:p>
    <w:p w14:paraId="0EA791EA" w14:textId="46215C3B" w:rsidR="001F7C22" w:rsidRPr="001F7C22"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b/>
          <w:bCs/>
          <w:kern w:val="0"/>
          <w:lang w:eastAsia="en-GB"/>
          <w14:ligatures w14:val="none"/>
        </w:rPr>
        <w:t>Innovat</w:t>
      </w:r>
      <w:r>
        <w:rPr>
          <w:rFonts w:ascii="Arial" w:eastAsia="Times New Roman" w:hAnsi="Arial" w:cs="Arial"/>
          <w:b/>
          <w:bCs/>
          <w:kern w:val="0"/>
          <w:lang w:eastAsia="en-GB"/>
          <w14:ligatures w14:val="none"/>
        </w:rPr>
        <w:t xml:space="preserve">ive </w:t>
      </w:r>
    </w:p>
    <w:p w14:paraId="4D956485" w14:textId="77777777" w:rsidR="001F7C22" w:rsidRPr="001F7C22" w:rsidRDefault="001F7C22" w:rsidP="00957AAD">
      <w:pPr>
        <w:spacing w:after="0" w:line="300" w:lineRule="atLeast"/>
        <w:rPr>
          <w:rFonts w:ascii="Arial" w:eastAsia="Times New Roman" w:hAnsi="Arial" w:cs="Arial"/>
          <w:kern w:val="0"/>
          <w:lang w:eastAsia="en-GB"/>
          <w14:ligatures w14:val="none"/>
        </w:rPr>
      </w:pPr>
      <w:r w:rsidRPr="001F7C22">
        <w:rPr>
          <w:rFonts w:ascii="Arial" w:eastAsia="Times New Roman" w:hAnsi="Arial" w:cs="Arial"/>
          <w:kern w:val="0"/>
          <w:lang w:eastAsia="en-GB"/>
          <w14:ligatures w14:val="none"/>
        </w:rPr>
        <w:t>We embrace learning, research and continuous improvement to enhance patient outcomes and develop the future of hospice care.</w:t>
      </w:r>
    </w:p>
    <w:p w14:paraId="16E677F8" w14:textId="77777777" w:rsidR="00957AAD" w:rsidRDefault="00957AAD" w:rsidP="00957AAD">
      <w:pPr>
        <w:spacing w:after="0" w:line="300" w:lineRule="atLeast"/>
        <w:rPr>
          <w:rFonts w:ascii="Arial" w:eastAsia="Times New Roman" w:hAnsi="Arial" w:cs="Arial"/>
          <w:b/>
          <w:bCs/>
          <w:kern w:val="0"/>
          <w:lang w:eastAsia="en-GB"/>
          <w14:ligatures w14:val="none"/>
        </w:rPr>
      </w:pPr>
    </w:p>
    <w:p w14:paraId="773E2A17" w14:textId="00E2C684" w:rsidR="001F7C22" w:rsidRPr="001F7C22" w:rsidRDefault="001F7C22" w:rsidP="00957AAD">
      <w:pPr>
        <w:spacing w:after="0" w:line="300" w:lineRule="atLeast"/>
        <w:rPr>
          <w:rFonts w:ascii="Arial" w:eastAsia="Times New Roman" w:hAnsi="Arial" w:cs="Arial"/>
          <w:b/>
          <w:bCs/>
          <w:kern w:val="0"/>
          <w:lang w:eastAsia="en-GB"/>
          <w14:ligatures w14:val="none"/>
        </w:rPr>
      </w:pPr>
      <w:r w:rsidRPr="001F7C22">
        <w:rPr>
          <w:rFonts w:ascii="Arial" w:eastAsia="Times New Roman" w:hAnsi="Arial" w:cs="Arial"/>
          <w:b/>
          <w:bCs/>
          <w:kern w:val="0"/>
          <w:lang w:eastAsia="en-GB"/>
          <w14:ligatures w14:val="none"/>
        </w:rPr>
        <w:t>Inclusive</w:t>
      </w:r>
    </w:p>
    <w:p w14:paraId="34290659" w14:textId="26E1A426" w:rsidR="001F7C22" w:rsidRDefault="001F7C22" w:rsidP="00957AAD">
      <w:pPr>
        <w:spacing w:after="0" w:line="300" w:lineRule="atLeast"/>
        <w:rPr>
          <w:rFonts w:ascii="Arial" w:eastAsia="Times New Roman" w:hAnsi="Arial" w:cs="Arial"/>
          <w:kern w:val="0"/>
          <w:lang w:eastAsia="en-GB"/>
          <w14:ligatures w14:val="none"/>
        </w:rPr>
      </w:pPr>
      <w:r w:rsidRPr="001F7C22">
        <w:rPr>
          <w:rFonts w:ascii="Arial" w:eastAsia="Times New Roman" w:hAnsi="Arial" w:cs="Arial"/>
          <w:kern w:val="0"/>
          <w:lang w:eastAsia="en-GB"/>
          <w14:ligatures w14:val="none"/>
        </w:rPr>
        <w:t>We create an environment where diversity is celebrated, everyone belongs, and all voices are welcomed and valued.</w:t>
      </w:r>
    </w:p>
    <w:p w14:paraId="59494AD5" w14:textId="77777777" w:rsidR="00443074" w:rsidRDefault="00443074" w:rsidP="00957AAD">
      <w:pPr>
        <w:spacing w:after="0" w:line="300" w:lineRule="atLeast"/>
        <w:rPr>
          <w:rFonts w:ascii="Arial" w:eastAsia="Times New Roman" w:hAnsi="Arial" w:cs="Arial"/>
          <w:kern w:val="0"/>
          <w:lang w:eastAsia="en-GB"/>
          <w14:ligatures w14:val="none"/>
        </w:rPr>
      </w:pPr>
    </w:p>
    <w:p w14:paraId="6BF64F6E" w14:textId="58819D7C" w:rsidR="000D502F" w:rsidRDefault="000D502F" w:rsidP="000D502F">
      <w:pPr>
        <w:spacing w:after="0" w:line="300" w:lineRule="atLeast"/>
        <w:rPr>
          <w:rFonts w:ascii="Arial" w:eastAsia="Times New Roman" w:hAnsi="Arial" w:cs="Arial"/>
          <w:b/>
          <w:bCs/>
          <w:kern w:val="0"/>
          <w:sz w:val="28"/>
          <w:szCs w:val="28"/>
          <w:lang w:eastAsia="en-GB"/>
          <w14:ligatures w14:val="none"/>
        </w:rPr>
      </w:pPr>
      <w:r w:rsidRPr="000D502F">
        <w:rPr>
          <w:rFonts w:ascii="Arial" w:eastAsia="Times New Roman" w:hAnsi="Arial" w:cs="Arial"/>
          <w:b/>
          <w:bCs/>
          <w:kern w:val="0"/>
          <w:sz w:val="28"/>
          <w:szCs w:val="28"/>
          <w:lang w:eastAsia="en-GB"/>
          <w14:ligatures w14:val="none"/>
        </w:rPr>
        <w:t>Key Responsibilities</w:t>
      </w:r>
    </w:p>
    <w:p w14:paraId="717892B0" w14:textId="77777777" w:rsidR="000D502F" w:rsidRPr="000D502F" w:rsidRDefault="000D502F" w:rsidP="000D502F">
      <w:pPr>
        <w:spacing w:after="0" w:line="300" w:lineRule="atLeast"/>
        <w:rPr>
          <w:rFonts w:ascii="Arial" w:eastAsia="Times New Roman" w:hAnsi="Arial" w:cs="Arial"/>
          <w:b/>
          <w:bCs/>
          <w:kern w:val="0"/>
          <w:sz w:val="28"/>
          <w:szCs w:val="28"/>
          <w:lang w:eastAsia="en-GB"/>
          <w14:ligatures w14:val="none"/>
        </w:rPr>
      </w:pPr>
    </w:p>
    <w:p w14:paraId="63522BF1" w14:textId="77777777" w:rsidR="000D502F" w:rsidRPr="000D502F" w:rsidRDefault="000D502F" w:rsidP="000D502F">
      <w:pPr>
        <w:spacing w:after="0" w:line="300" w:lineRule="atLeast"/>
        <w:rPr>
          <w:rFonts w:ascii="Arial" w:eastAsia="Times New Roman" w:hAnsi="Arial" w:cs="Arial"/>
          <w:b/>
          <w:bCs/>
          <w:kern w:val="0"/>
          <w:lang w:eastAsia="en-GB"/>
          <w14:ligatures w14:val="none"/>
        </w:rPr>
      </w:pPr>
      <w:r w:rsidRPr="000D502F">
        <w:rPr>
          <w:rFonts w:ascii="Arial" w:eastAsia="Times New Roman" w:hAnsi="Arial" w:cs="Arial"/>
          <w:b/>
          <w:bCs/>
          <w:kern w:val="0"/>
          <w:lang w:eastAsia="en-GB"/>
          <w14:ligatures w14:val="none"/>
        </w:rPr>
        <w:t>Clinical Leadership</w:t>
      </w:r>
    </w:p>
    <w:p w14:paraId="759EDD4B"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lastRenderedPageBreak/>
        <w:t>Provide visible clinical leadership, acting as a role model for excellence in specialist palliative care.</w:t>
      </w:r>
    </w:p>
    <w:p w14:paraId="52289042"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Coordinate and support the nursing team to deliver safe, compassionate and effective care.</w:t>
      </w:r>
    </w:p>
    <w:p w14:paraId="6C10C517"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Ensure care is holistic, responsive and tailored to the individual needs and preferences of patients and families.</w:t>
      </w:r>
    </w:p>
    <w:p w14:paraId="68835BFA"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Promote independence, dignity, privacy and choice for every patient.</w:t>
      </w:r>
    </w:p>
    <w:p w14:paraId="232DC4BB"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Support the assessment, planning, delivery and evaluation of care using evidence-based practice.</w:t>
      </w:r>
    </w:p>
    <w:p w14:paraId="2F389D9C"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Maintain accurate, timely and high-quality clinical documentation.</w:t>
      </w:r>
    </w:p>
    <w:p w14:paraId="0EAE4975"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Manage and triage advice line calls, providing guidance and appropriate signposting.</w:t>
      </w:r>
    </w:p>
    <w:p w14:paraId="26265202" w14:textId="77777777" w:rsid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Support safe medicines management in accordance with professional standards and organisational policies.</w:t>
      </w:r>
    </w:p>
    <w:p w14:paraId="7C0936A5" w14:textId="2F107A08" w:rsidR="000D502F" w:rsidRPr="000D502F" w:rsidRDefault="000D502F" w:rsidP="000D502F">
      <w:pPr>
        <w:pStyle w:val="ListParagraph"/>
        <w:numPr>
          <w:ilvl w:val="0"/>
          <w:numId w:val="13"/>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Support workforce planning to ensure safe staffing levels and an appropriate skill mix.</w:t>
      </w:r>
    </w:p>
    <w:p w14:paraId="4EA6A26D" w14:textId="77777777" w:rsidR="000D502F" w:rsidRDefault="000D502F" w:rsidP="000D502F">
      <w:pPr>
        <w:spacing w:after="0" w:line="300" w:lineRule="atLeast"/>
        <w:rPr>
          <w:rFonts w:ascii="Arial" w:eastAsia="Times New Roman" w:hAnsi="Arial" w:cs="Arial"/>
          <w:kern w:val="0"/>
          <w:lang w:eastAsia="en-GB"/>
          <w14:ligatures w14:val="none"/>
        </w:rPr>
      </w:pPr>
    </w:p>
    <w:p w14:paraId="08824DF5" w14:textId="2724ED0C" w:rsidR="000D502F" w:rsidRPr="000D502F" w:rsidRDefault="000D502F" w:rsidP="000D502F">
      <w:pPr>
        <w:spacing w:after="0" w:line="300" w:lineRule="atLeast"/>
        <w:rPr>
          <w:rFonts w:ascii="Arial" w:eastAsia="Times New Roman" w:hAnsi="Arial" w:cs="Arial"/>
          <w:b/>
          <w:bCs/>
          <w:kern w:val="0"/>
          <w:lang w:eastAsia="en-GB"/>
          <w14:ligatures w14:val="none"/>
        </w:rPr>
      </w:pPr>
      <w:r w:rsidRPr="000D502F">
        <w:rPr>
          <w:rFonts w:ascii="Arial" w:eastAsia="Times New Roman" w:hAnsi="Arial" w:cs="Arial"/>
          <w:b/>
          <w:bCs/>
          <w:kern w:val="0"/>
          <w:lang w:eastAsia="en-GB"/>
          <w14:ligatures w14:val="none"/>
        </w:rPr>
        <w:t>People Leadership</w:t>
      </w:r>
    </w:p>
    <w:p w14:paraId="71BAE2E0" w14:textId="77777777"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Create a positive, supportive and inclusive team culture where colleagues feel valued and empowered.</w:t>
      </w:r>
    </w:p>
    <w:p w14:paraId="4A495CD0" w14:textId="6E4F24BF" w:rsidR="00BE2FB1" w:rsidRPr="00BE2FB1" w:rsidRDefault="00BE2FB1" w:rsidP="00BE2FB1">
      <w:pPr>
        <w:pStyle w:val="ListParagraph"/>
        <w:numPr>
          <w:ilvl w:val="0"/>
          <w:numId w:val="14"/>
        </w:numPr>
        <w:spacing w:after="0" w:line="300" w:lineRule="atLeast"/>
        <w:rPr>
          <w:rFonts w:ascii="Arial" w:eastAsia="Times New Roman" w:hAnsi="Arial" w:cs="Arial"/>
          <w:kern w:val="0"/>
          <w:sz w:val="24"/>
          <w:szCs w:val="24"/>
          <w:lang w:eastAsia="en-GB"/>
          <w14:ligatures w14:val="none"/>
        </w:rPr>
      </w:pPr>
      <w:r w:rsidRPr="00BE2FB1">
        <w:rPr>
          <w:rFonts w:ascii="Arial" w:eastAsia="Times New Roman" w:hAnsi="Arial" w:cs="Arial"/>
          <w:kern w:val="0"/>
          <w:sz w:val="24"/>
          <w:szCs w:val="24"/>
          <w:lang w:eastAsia="en-GB"/>
          <w14:ligatures w14:val="none"/>
        </w:rPr>
        <w:t>Support the recruitment, onboarding and retention of a skilled, engaged and high-performing workforce.</w:t>
      </w:r>
    </w:p>
    <w:p w14:paraId="68CB9ADA" w14:textId="62695DC5"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Undertake appraisals and development conversations that encourage learning</w:t>
      </w:r>
      <w:r w:rsidR="00C015C1">
        <w:rPr>
          <w:rFonts w:ascii="Arial" w:eastAsia="Times New Roman" w:hAnsi="Arial" w:cs="Arial"/>
          <w:kern w:val="0"/>
          <w:lang w:eastAsia="en-GB"/>
          <w14:ligatures w14:val="none"/>
        </w:rPr>
        <w:t>, development</w:t>
      </w:r>
      <w:r w:rsidRPr="000D502F">
        <w:rPr>
          <w:rFonts w:ascii="Arial" w:eastAsia="Times New Roman" w:hAnsi="Arial" w:cs="Arial"/>
          <w:kern w:val="0"/>
          <w:lang w:eastAsia="en-GB"/>
          <w14:ligatures w14:val="none"/>
        </w:rPr>
        <w:t xml:space="preserve"> and career progression.</w:t>
      </w:r>
    </w:p>
    <w:p w14:paraId="3AC34442" w14:textId="77777777"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Support registered staff with NMC revalidation requirements.</w:t>
      </w:r>
    </w:p>
    <w:p w14:paraId="52B5DE81" w14:textId="77777777"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Promote staff wellbeing and psychological safety.</w:t>
      </w:r>
    </w:p>
    <w:p w14:paraId="7C6D88CB" w14:textId="77777777"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Provide leadership, guidance and constructive feedback to staff and volunteers.</w:t>
      </w:r>
    </w:p>
    <w:p w14:paraId="6015B60D" w14:textId="0CE65C3F" w:rsidR="000D502F" w:rsidRDefault="000D502F" w:rsidP="000D502F">
      <w:pPr>
        <w:pStyle w:val="ListParagraph"/>
        <w:numPr>
          <w:ilvl w:val="0"/>
          <w:numId w:val="14"/>
        </w:numPr>
        <w:spacing w:after="0" w:line="300" w:lineRule="atLeast"/>
        <w:rPr>
          <w:rFonts w:ascii="Arial" w:eastAsia="Times New Roman" w:hAnsi="Arial" w:cs="Arial"/>
          <w:kern w:val="0"/>
          <w:lang w:eastAsia="en-GB"/>
          <w14:ligatures w14:val="none"/>
        </w:rPr>
      </w:pPr>
      <w:r w:rsidRPr="000D502F">
        <w:rPr>
          <w:rFonts w:ascii="Arial" w:eastAsia="Times New Roman" w:hAnsi="Arial" w:cs="Arial"/>
          <w:kern w:val="0"/>
          <w:lang w:eastAsia="en-GB"/>
          <w14:ligatures w14:val="none"/>
        </w:rPr>
        <w:t>Support the management of change in a positive and collaborative way.</w:t>
      </w:r>
    </w:p>
    <w:p w14:paraId="700AC802" w14:textId="77777777" w:rsidR="000D502F" w:rsidRPr="000D502F" w:rsidRDefault="000D502F" w:rsidP="000D502F">
      <w:pPr>
        <w:pStyle w:val="ListParagraph"/>
        <w:spacing w:after="0" w:line="300" w:lineRule="atLeast"/>
        <w:rPr>
          <w:rFonts w:ascii="Arial" w:eastAsia="Times New Roman" w:hAnsi="Arial" w:cs="Arial"/>
          <w:kern w:val="0"/>
          <w:lang w:eastAsia="en-GB"/>
          <w14:ligatures w14:val="none"/>
        </w:rPr>
      </w:pPr>
    </w:p>
    <w:p w14:paraId="3BF6041D" w14:textId="77777777" w:rsidR="000D502F" w:rsidRPr="000D502F" w:rsidRDefault="000D502F" w:rsidP="000D502F">
      <w:pPr>
        <w:spacing w:after="0" w:line="300" w:lineRule="atLeast"/>
        <w:rPr>
          <w:rFonts w:ascii="Arial" w:eastAsia="Times New Roman" w:hAnsi="Arial" w:cs="Arial"/>
          <w:b/>
          <w:bCs/>
          <w:kern w:val="0"/>
          <w:lang w:eastAsia="en-GB"/>
          <w14:ligatures w14:val="none"/>
        </w:rPr>
      </w:pPr>
      <w:r w:rsidRPr="000D502F">
        <w:rPr>
          <w:rFonts w:ascii="Arial" w:eastAsia="Times New Roman" w:hAnsi="Arial" w:cs="Arial"/>
          <w:b/>
          <w:bCs/>
          <w:kern w:val="0"/>
          <w:lang w:eastAsia="en-GB"/>
          <w14:ligatures w14:val="none"/>
        </w:rPr>
        <w:t>Communication and Relationships</w:t>
      </w:r>
    </w:p>
    <w:p w14:paraId="21969D31" w14:textId="77777777" w:rsidR="000D5B33" w:rsidRDefault="000D502F" w:rsidP="000D502F">
      <w:pPr>
        <w:pStyle w:val="ListParagraph"/>
        <w:numPr>
          <w:ilvl w:val="0"/>
          <w:numId w:val="15"/>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Build strong relationships with patients, families, carers, volunteers, colleagues and external partners.</w:t>
      </w:r>
    </w:p>
    <w:p w14:paraId="155C6AD9" w14:textId="77777777" w:rsidR="000D5B33" w:rsidRDefault="000D502F" w:rsidP="000D502F">
      <w:pPr>
        <w:pStyle w:val="ListParagraph"/>
        <w:numPr>
          <w:ilvl w:val="0"/>
          <w:numId w:val="15"/>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Communicate complex or sensitive information with empathy, honesty and professionalism.</w:t>
      </w:r>
    </w:p>
    <w:p w14:paraId="41037584" w14:textId="77777777" w:rsidR="000D5B33" w:rsidRDefault="000D502F" w:rsidP="000D502F">
      <w:pPr>
        <w:pStyle w:val="ListParagraph"/>
        <w:numPr>
          <w:ilvl w:val="0"/>
          <w:numId w:val="15"/>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Contribute effectively within the multidisciplinary team to ensure coordinated care.</w:t>
      </w:r>
    </w:p>
    <w:p w14:paraId="62493944" w14:textId="77777777" w:rsidR="000D5B33" w:rsidRDefault="000D502F" w:rsidP="000D502F">
      <w:pPr>
        <w:pStyle w:val="ListParagraph"/>
        <w:numPr>
          <w:ilvl w:val="0"/>
          <w:numId w:val="15"/>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Develop collaborative relationships across health, social care and voluntary sector organisations.</w:t>
      </w:r>
    </w:p>
    <w:p w14:paraId="665EFB69" w14:textId="7C40F022" w:rsidR="000D502F" w:rsidRPr="000D5B33" w:rsidRDefault="000D502F" w:rsidP="000D502F">
      <w:pPr>
        <w:pStyle w:val="ListParagraph"/>
        <w:numPr>
          <w:ilvl w:val="0"/>
          <w:numId w:val="15"/>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Ensure clear, accurate and timely communication, records and reports.</w:t>
      </w:r>
    </w:p>
    <w:p w14:paraId="23C7D88B" w14:textId="77777777" w:rsidR="000D5B33" w:rsidRDefault="000D5B33" w:rsidP="000D502F">
      <w:pPr>
        <w:spacing w:after="0" w:line="300" w:lineRule="atLeast"/>
        <w:rPr>
          <w:rFonts w:ascii="Arial" w:eastAsia="Times New Roman" w:hAnsi="Arial" w:cs="Arial"/>
          <w:kern w:val="0"/>
          <w:lang w:eastAsia="en-GB"/>
          <w14:ligatures w14:val="none"/>
        </w:rPr>
      </w:pPr>
    </w:p>
    <w:p w14:paraId="64DFE50D" w14:textId="7D0771E3" w:rsidR="000D502F" w:rsidRPr="000D5B33" w:rsidRDefault="000D502F" w:rsidP="000D502F">
      <w:pPr>
        <w:spacing w:after="0" w:line="300" w:lineRule="atLeast"/>
        <w:rPr>
          <w:rFonts w:ascii="Arial" w:eastAsia="Times New Roman" w:hAnsi="Arial" w:cs="Arial"/>
          <w:b/>
          <w:bCs/>
          <w:kern w:val="0"/>
          <w:lang w:eastAsia="en-GB"/>
          <w14:ligatures w14:val="none"/>
        </w:rPr>
      </w:pPr>
      <w:r w:rsidRPr="000D5B33">
        <w:rPr>
          <w:rFonts w:ascii="Arial" w:eastAsia="Times New Roman" w:hAnsi="Arial" w:cs="Arial"/>
          <w:b/>
          <w:bCs/>
          <w:kern w:val="0"/>
          <w:lang w:eastAsia="en-GB"/>
          <w14:ligatures w14:val="none"/>
        </w:rPr>
        <w:t>Education, Learning and Development</w:t>
      </w:r>
    </w:p>
    <w:p w14:paraId="5C3D863D" w14:textId="77777777" w:rsidR="006529DA" w:rsidRDefault="000D502F" w:rsidP="006529DA">
      <w:pPr>
        <w:pStyle w:val="ListParagraph"/>
        <w:numPr>
          <w:ilvl w:val="0"/>
          <w:numId w:val="16"/>
        </w:numPr>
        <w:spacing w:after="0" w:line="300" w:lineRule="atLeast"/>
        <w:rPr>
          <w:rFonts w:ascii="Arial" w:eastAsia="Times New Roman" w:hAnsi="Arial" w:cs="Arial"/>
          <w:kern w:val="0"/>
          <w:lang w:eastAsia="en-GB"/>
          <w14:ligatures w14:val="none"/>
        </w:rPr>
      </w:pPr>
      <w:r w:rsidRPr="000D5B33">
        <w:rPr>
          <w:rFonts w:ascii="Arial" w:eastAsia="Times New Roman" w:hAnsi="Arial" w:cs="Arial"/>
          <w:kern w:val="0"/>
          <w:lang w:eastAsia="en-GB"/>
          <w14:ligatures w14:val="none"/>
        </w:rPr>
        <w:t>Support a culture of continuous learning across the organisation.</w:t>
      </w:r>
    </w:p>
    <w:p w14:paraId="289E131F" w14:textId="77777777" w:rsidR="006529DA" w:rsidRDefault="000D502F" w:rsidP="006529DA">
      <w:pPr>
        <w:pStyle w:val="ListParagraph"/>
        <w:numPr>
          <w:ilvl w:val="0"/>
          <w:numId w:val="16"/>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De</w:t>
      </w:r>
      <w:r w:rsidR="006529DA" w:rsidRPr="006529DA">
        <w:rPr>
          <w:rFonts w:ascii="Arial" w:eastAsia="Times New Roman" w:hAnsi="Arial" w:cs="Arial"/>
          <w:kern w:val="0"/>
          <w:lang w:eastAsia="en-GB"/>
          <w14:ligatures w14:val="none"/>
        </w:rPr>
        <w:t>l</w:t>
      </w:r>
      <w:r w:rsidRPr="006529DA">
        <w:rPr>
          <w:rFonts w:ascii="Arial" w:eastAsia="Times New Roman" w:hAnsi="Arial" w:cs="Arial"/>
          <w:kern w:val="0"/>
          <w:lang w:eastAsia="en-GB"/>
          <w14:ligatures w14:val="none"/>
        </w:rPr>
        <w:t>iver and participate in education, induction, mentoring and training programmes.</w:t>
      </w:r>
      <w:r w:rsidR="000D5B33" w:rsidRPr="006529DA">
        <w:rPr>
          <w:rFonts w:ascii="Arial" w:eastAsia="Times New Roman" w:hAnsi="Arial" w:cs="Arial"/>
          <w:kern w:val="0"/>
          <w:lang w:eastAsia="en-GB"/>
          <w14:ligatures w14:val="none"/>
        </w:rPr>
        <w:t xml:space="preserve"> </w:t>
      </w:r>
    </w:p>
    <w:p w14:paraId="51DA760E" w14:textId="77777777" w:rsidR="006529DA" w:rsidRDefault="000D502F" w:rsidP="006529DA">
      <w:pPr>
        <w:pStyle w:val="ListParagraph"/>
        <w:numPr>
          <w:ilvl w:val="0"/>
          <w:numId w:val="16"/>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lastRenderedPageBreak/>
        <w:t>Suppor</w:t>
      </w:r>
      <w:r w:rsidR="000D5B33" w:rsidRPr="006529DA">
        <w:rPr>
          <w:rFonts w:ascii="Arial" w:eastAsia="Times New Roman" w:hAnsi="Arial" w:cs="Arial"/>
          <w:kern w:val="0"/>
          <w:lang w:eastAsia="en-GB"/>
          <w14:ligatures w14:val="none"/>
        </w:rPr>
        <w:t xml:space="preserve">t </w:t>
      </w:r>
      <w:r w:rsidRPr="006529DA">
        <w:rPr>
          <w:rFonts w:ascii="Arial" w:eastAsia="Times New Roman" w:hAnsi="Arial" w:cs="Arial"/>
          <w:kern w:val="0"/>
          <w:lang w:eastAsia="en-GB"/>
          <w14:ligatures w14:val="none"/>
        </w:rPr>
        <w:t>students, learners and new colleagues in developing their confidence and clinical s</w:t>
      </w:r>
      <w:r w:rsidR="000D5B33" w:rsidRPr="006529DA">
        <w:rPr>
          <w:rFonts w:ascii="Arial" w:eastAsia="Times New Roman" w:hAnsi="Arial" w:cs="Arial"/>
          <w:kern w:val="0"/>
          <w:lang w:eastAsia="en-GB"/>
          <w14:ligatures w14:val="none"/>
        </w:rPr>
        <w:t>kills</w:t>
      </w:r>
    </w:p>
    <w:p w14:paraId="33756F89" w14:textId="77777777" w:rsidR="006529DA" w:rsidRDefault="000D502F" w:rsidP="006529DA">
      <w:pPr>
        <w:pStyle w:val="ListParagraph"/>
        <w:numPr>
          <w:ilvl w:val="0"/>
          <w:numId w:val="16"/>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Share specialist palliative care knowledge and act as a resource for others.</w:t>
      </w:r>
    </w:p>
    <w:p w14:paraId="02817645" w14:textId="77777777" w:rsidR="00A63EEF" w:rsidRDefault="000D502F" w:rsidP="00A63EEF">
      <w:pPr>
        <w:pStyle w:val="ListParagraph"/>
        <w:numPr>
          <w:ilvl w:val="0"/>
          <w:numId w:val="16"/>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Maintain and develop your own professional knowledge and leadership capability.</w:t>
      </w:r>
    </w:p>
    <w:p w14:paraId="34EA010F" w14:textId="209EADE2" w:rsidR="000D502F" w:rsidRPr="00A63EEF" w:rsidRDefault="000D502F" w:rsidP="00A63EEF">
      <w:pPr>
        <w:pStyle w:val="ListParagraph"/>
        <w:numPr>
          <w:ilvl w:val="0"/>
          <w:numId w:val="16"/>
        </w:numPr>
        <w:spacing w:after="0" w:line="300" w:lineRule="atLeast"/>
        <w:rPr>
          <w:rFonts w:ascii="Arial" w:eastAsia="Times New Roman" w:hAnsi="Arial" w:cs="Arial"/>
          <w:kern w:val="0"/>
          <w:lang w:eastAsia="en-GB"/>
          <w14:ligatures w14:val="none"/>
        </w:rPr>
      </w:pPr>
      <w:r w:rsidRPr="00A63EEF">
        <w:rPr>
          <w:rFonts w:ascii="Arial" w:eastAsia="Times New Roman" w:hAnsi="Arial" w:cs="Arial"/>
          <w:kern w:val="0"/>
          <w:lang w:eastAsia="en-GB"/>
          <w14:ligatures w14:val="none"/>
        </w:rPr>
        <w:t>Contribute to the development of clinical policies, procedures and guidelines.</w:t>
      </w:r>
    </w:p>
    <w:p w14:paraId="0E503983" w14:textId="77777777" w:rsidR="000D5B33" w:rsidRPr="006529DA" w:rsidRDefault="000D5B33" w:rsidP="000D502F">
      <w:pPr>
        <w:spacing w:after="0" w:line="300" w:lineRule="atLeast"/>
        <w:rPr>
          <w:rFonts w:ascii="Arial" w:eastAsia="Times New Roman" w:hAnsi="Arial" w:cs="Arial"/>
          <w:b/>
          <w:bCs/>
          <w:kern w:val="0"/>
          <w:lang w:eastAsia="en-GB"/>
          <w14:ligatures w14:val="none"/>
        </w:rPr>
      </w:pPr>
    </w:p>
    <w:p w14:paraId="10375CD1" w14:textId="00CE8851" w:rsidR="000D502F" w:rsidRPr="006529DA" w:rsidRDefault="000D502F" w:rsidP="000D502F">
      <w:pPr>
        <w:spacing w:after="0" w:line="300" w:lineRule="atLeast"/>
        <w:rPr>
          <w:rFonts w:ascii="Arial" w:eastAsia="Times New Roman" w:hAnsi="Arial" w:cs="Arial"/>
          <w:b/>
          <w:bCs/>
          <w:kern w:val="0"/>
          <w:lang w:eastAsia="en-GB"/>
          <w14:ligatures w14:val="none"/>
        </w:rPr>
      </w:pPr>
      <w:r w:rsidRPr="006529DA">
        <w:rPr>
          <w:rFonts w:ascii="Arial" w:eastAsia="Times New Roman" w:hAnsi="Arial" w:cs="Arial"/>
          <w:b/>
          <w:bCs/>
          <w:kern w:val="0"/>
          <w:lang w:eastAsia="en-GB"/>
          <w14:ligatures w14:val="none"/>
        </w:rPr>
        <w:t>Quality, Governance and Innovation</w:t>
      </w:r>
    </w:p>
    <w:p w14:paraId="36F07287" w14:textId="297FB04F"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Champion high standards of clinical care, safety and professional practice.</w:t>
      </w:r>
    </w:p>
    <w:p w14:paraId="41666C26" w14:textId="5DE39AA8"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Support clinical audit, quality improvement and research activity.</w:t>
      </w:r>
    </w:p>
    <w:p w14:paraId="114FD61C" w14:textId="3B7DA56C"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Monitor and manage clinical risk in collaboration with the clinical leadership team.</w:t>
      </w:r>
    </w:p>
    <w:p w14:paraId="3ED59DA7" w14:textId="64268F34"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Promote a culture of learning through incident reporting, reflection and improvement.</w:t>
      </w:r>
    </w:p>
    <w:p w14:paraId="240DF353" w14:textId="4CA5C353"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Support implementation of outcome measures, service evaluation and data collection.</w:t>
      </w:r>
    </w:p>
    <w:p w14:paraId="463C80F5" w14:textId="2688F230" w:rsidR="000D502F"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Contribute to service development projects that improve patient and family experience.</w:t>
      </w:r>
    </w:p>
    <w:p w14:paraId="101EA619" w14:textId="355DDBA0" w:rsidR="006529DA" w:rsidRPr="006529DA" w:rsidRDefault="000D502F" w:rsidP="006529DA">
      <w:pPr>
        <w:pStyle w:val="ListParagraph"/>
        <w:numPr>
          <w:ilvl w:val="0"/>
          <w:numId w:val="17"/>
        </w:numPr>
        <w:spacing w:after="0" w:line="300" w:lineRule="atLeast"/>
        <w:rPr>
          <w:rFonts w:ascii="Arial" w:eastAsia="Times New Roman" w:hAnsi="Arial" w:cs="Arial"/>
          <w:kern w:val="0"/>
          <w:lang w:eastAsia="en-GB"/>
          <w14:ligatures w14:val="none"/>
        </w:rPr>
      </w:pPr>
      <w:r w:rsidRPr="006529DA">
        <w:rPr>
          <w:rFonts w:ascii="Arial" w:eastAsia="Times New Roman" w:hAnsi="Arial" w:cs="Arial"/>
          <w:kern w:val="0"/>
          <w:lang w:eastAsia="en-GB"/>
          <w14:ligatures w14:val="none"/>
        </w:rPr>
        <w:t>Ensure compliance with CQC standards and regulatory requirements.</w:t>
      </w:r>
    </w:p>
    <w:p w14:paraId="7BD8D107" w14:textId="393A6A87" w:rsidR="00FD7DCA" w:rsidRPr="008F1313" w:rsidRDefault="00FD7DCA" w:rsidP="008F1313">
      <w:pPr>
        <w:spacing w:before="100" w:beforeAutospacing="1" w:after="100" w:afterAutospacing="1" w:line="240" w:lineRule="auto"/>
        <w:outlineLvl w:val="0"/>
        <w:rPr>
          <w:rFonts w:ascii="Arial" w:eastAsia="Times New Roman" w:hAnsi="Arial" w:cs="Arial"/>
          <w:b/>
          <w:bCs/>
          <w:kern w:val="36"/>
          <w:sz w:val="28"/>
          <w:szCs w:val="28"/>
          <w:lang w:eastAsia="en-GB"/>
          <w14:ligatures w14:val="none"/>
        </w:rPr>
      </w:pPr>
      <w:r w:rsidRPr="008F1313">
        <w:rPr>
          <w:rFonts w:ascii="Arial" w:eastAsia="Times New Roman" w:hAnsi="Arial" w:cs="Arial"/>
          <w:b/>
          <w:bCs/>
          <w:kern w:val="36"/>
          <w:sz w:val="28"/>
          <w:szCs w:val="28"/>
          <w:lang w:eastAsia="en-GB"/>
          <w14:ligatures w14:val="none"/>
        </w:rPr>
        <w:t xml:space="preserve">Person Specification – </w:t>
      </w:r>
      <w:r w:rsidR="006529DA">
        <w:rPr>
          <w:rFonts w:ascii="Arial" w:eastAsia="Times New Roman" w:hAnsi="Arial" w:cs="Arial"/>
          <w:b/>
          <w:bCs/>
          <w:kern w:val="36"/>
          <w:sz w:val="28"/>
          <w:szCs w:val="28"/>
          <w:lang w:eastAsia="en-GB"/>
          <w14:ligatures w14:val="none"/>
        </w:rPr>
        <w:t xml:space="preserve">Team Lead </w:t>
      </w:r>
      <w:r w:rsidR="0048398A" w:rsidRPr="008F1313">
        <w:rPr>
          <w:rFonts w:ascii="Arial" w:eastAsia="Times New Roman" w:hAnsi="Arial" w:cs="Arial"/>
          <w:b/>
          <w:bCs/>
          <w:kern w:val="36"/>
          <w:sz w:val="28"/>
          <w:szCs w:val="28"/>
          <w:lang w:eastAsia="en-GB"/>
          <w14:ligatures w14:val="none"/>
        </w:rPr>
        <w:t>Registered Nurse</w:t>
      </w:r>
    </w:p>
    <w:tbl>
      <w:tblPr>
        <w:tblStyle w:val="TableGrid"/>
        <w:tblW w:w="0" w:type="auto"/>
        <w:tblLook w:val="04A0" w:firstRow="1" w:lastRow="0" w:firstColumn="1" w:lastColumn="0" w:noHBand="0" w:noVBand="1"/>
      </w:tblPr>
      <w:tblGrid>
        <w:gridCol w:w="6374"/>
        <w:gridCol w:w="15"/>
        <w:gridCol w:w="1261"/>
        <w:gridCol w:w="9"/>
        <w:gridCol w:w="1357"/>
      </w:tblGrid>
      <w:tr w:rsidR="00B36F9C" w14:paraId="2D662645" w14:textId="77777777" w:rsidTr="00FE0FC6">
        <w:trPr>
          <w:trHeight w:val="138"/>
        </w:trPr>
        <w:tc>
          <w:tcPr>
            <w:tcW w:w="9016" w:type="dxa"/>
            <w:gridSpan w:val="5"/>
            <w:shd w:val="clear" w:color="auto" w:fill="A5C9EB" w:themeFill="text2" w:themeFillTint="40"/>
          </w:tcPr>
          <w:p w14:paraId="408E47D2" w14:textId="0CB1F923" w:rsidR="00B36F9C" w:rsidRPr="00B36F9C" w:rsidRDefault="00B36F9C" w:rsidP="00FD7DCA">
            <w:pPr>
              <w:spacing w:before="100" w:beforeAutospacing="1" w:after="100" w:afterAutospacing="1"/>
              <w:outlineLvl w:val="0"/>
              <w:rPr>
                <w:rFonts w:ascii="Arial" w:eastAsia="Times New Roman" w:hAnsi="Arial" w:cs="Arial"/>
                <w:b/>
                <w:bCs/>
                <w:kern w:val="36"/>
                <w:lang w:eastAsia="en-GB"/>
                <w14:ligatures w14:val="none"/>
              </w:rPr>
            </w:pPr>
            <w:r w:rsidRPr="00B36F9C">
              <w:rPr>
                <w:rFonts w:ascii="Arial" w:eastAsia="Times New Roman" w:hAnsi="Arial" w:cs="Arial"/>
                <w:b/>
                <w:bCs/>
                <w:kern w:val="36"/>
                <w:lang w:eastAsia="en-GB"/>
                <w14:ligatures w14:val="none"/>
              </w:rPr>
              <w:t xml:space="preserve">Qualifications </w:t>
            </w:r>
            <w:r w:rsidR="00C904A1">
              <w:rPr>
                <w:rFonts w:ascii="Arial" w:eastAsia="Times New Roman" w:hAnsi="Arial" w:cs="Arial"/>
                <w:b/>
                <w:bCs/>
                <w:kern w:val="36"/>
                <w:lang w:eastAsia="en-GB"/>
                <w14:ligatures w14:val="none"/>
              </w:rPr>
              <w:t xml:space="preserve">and Professional Registration </w:t>
            </w:r>
          </w:p>
        </w:tc>
      </w:tr>
      <w:tr w:rsidR="00B36F9C" w14:paraId="63D8A4D9" w14:textId="77777777" w:rsidTr="006753B3">
        <w:trPr>
          <w:trHeight w:val="138"/>
        </w:trPr>
        <w:tc>
          <w:tcPr>
            <w:tcW w:w="6389" w:type="dxa"/>
            <w:gridSpan w:val="2"/>
          </w:tcPr>
          <w:p w14:paraId="6BD4353D" w14:textId="385ECA71" w:rsidR="00B36F9C" w:rsidRPr="00B36F9C" w:rsidRDefault="00B36F9C" w:rsidP="00FD7DCA">
            <w:pPr>
              <w:spacing w:before="100" w:beforeAutospacing="1" w:after="100" w:afterAutospacing="1"/>
              <w:outlineLvl w:val="0"/>
              <w:rPr>
                <w:rFonts w:ascii="Arial" w:eastAsia="Times New Roman" w:hAnsi="Arial" w:cs="Arial"/>
                <w:b/>
                <w:bCs/>
                <w:kern w:val="36"/>
                <w:lang w:eastAsia="en-GB"/>
                <w14:ligatures w14:val="none"/>
              </w:rPr>
            </w:pPr>
          </w:p>
        </w:tc>
        <w:tc>
          <w:tcPr>
            <w:tcW w:w="1270" w:type="dxa"/>
            <w:gridSpan w:val="2"/>
          </w:tcPr>
          <w:p w14:paraId="470B516E" w14:textId="69DEC680" w:rsidR="00B36F9C" w:rsidRPr="00B36F9C" w:rsidRDefault="00B36F9C" w:rsidP="00EE1D9A">
            <w:pPr>
              <w:spacing w:before="100" w:beforeAutospacing="1" w:after="100" w:afterAutospacing="1"/>
              <w:jc w:val="center"/>
              <w:outlineLvl w:val="0"/>
              <w:rPr>
                <w:rFonts w:ascii="Arial" w:eastAsia="Times New Roman" w:hAnsi="Arial" w:cs="Arial"/>
                <w:b/>
                <w:bCs/>
                <w:kern w:val="36"/>
                <w:lang w:eastAsia="en-GB"/>
                <w14:ligatures w14:val="none"/>
              </w:rPr>
            </w:pPr>
            <w:r w:rsidRPr="00B36F9C">
              <w:rPr>
                <w:rFonts w:ascii="Arial" w:eastAsia="Times New Roman" w:hAnsi="Arial" w:cs="Arial"/>
                <w:b/>
                <w:bCs/>
                <w:kern w:val="36"/>
                <w:lang w:eastAsia="en-GB"/>
                <w14:ligatures w14:val="none"/>
              </w:rPr>
              <w:t>Essential</w:t>
            </w:r>
          </w:p>
        </w:tc>
        <w:tc>
          <w:tcPr>
            <w:tcW w:w="1357" w:type="dxa"/>
          </w:tcPr>
          <w:p w14:paraId="183FD4EF" w14:textId="2A868C4F" w:rsidR="00B36F9C" w:rsidRPr="00B36F9C" w:rsidRDefault="00B36F9C" w:rsidP="00EE1D9A">
            <w:pPr>
              <w:spacing w:before="100" w:beforeAutospacing="1" w:after="100" w:afterAutospacing="1"/>
              <w:jc w:val="center"/>
              <w:outlineLvl w:val="0"/>
              <w:rPr>
                <w:rFonts w:ascii="Arial" w:eastAsia="Times New Roman" w:hAnsi="Arial" w:cs="Arial"/>
                <w:b/>
                <w:bCs/>
                <w:kern w:val="36"/>
                <w:lang w:eastAsia="en-GB"/>
                <w14:ligatures w14:val="none"/>
              </w:rPr>
            </w:pPr>
            <w:r w:rsidRPr="00B36F9C">
              <w:rPr>
                <w:rFonts w:ascii="Arial" w:eastAsia="Times New Roman" w:hAnsi="Arial" w:cs="Arial"/>
                <w:b/>
                <w:bCs/>
                <w:kern w:val="36"/>
                <w:lang w:eastAsia="en-GB"/>
                <w14:ligatures w14:val="none"/>
              </w:rPr>
              <w:t>Desirable</w:t>
            </w:r>
          </w:p>
        </w:tc>
      </w:tr>
      <w:tr w:rsidR="00B36F9C" w14:paraId="3857F17E" w14:textId="77777777" w:rsidTr="00D21232">
        <w:trPr>
          <w:trHeight w:val="305"/>
        </w:trPr>
        <w:tc>
          <w:tcPr>
            <w:tcW w:w="6389" w:type="dxa"/>
            <w:gridSpan w:val="2"/>
          </w:tcPr>
          <w:p w14:paraId="65169F9B" w14:textId="10395AC6" w:rsidR="00B36F9C" w:rsidRPr="006753B3" w:rsidRDefault="00B36F9C" w:rsidP="00B36F9C">
            <w:pPr>
              <w:rPr>
                <w:rFonts w:ascii="Arial" w:eastAsia="Times New Roman" w:hAnsi="Arial" w:cs="Arial"/>
                <w:b/>
                <w:bCs/>
                <w:kern w:val="36"/>
                <w:lang w:eastAsia="en-GB"/>
                <w14:ligatures w14:val="none"/>
              </w:rPr>
            </w:pPr>
            <w:r w:rsidRPr="006753B3">
              <w:rPr>
                <w:rFonts w:ascii="Arial" w:eastAsia="Times New Roman" w:hAnsi="Arial" w:cs="Arial"/>
                <w:kern w:val="0"/>
                <w:lang w:eastAsia="en-GB"/>
                <w14:ligatures w14:val="none"/>
              </w:rPr>
              <w:t>Registered Nurse (Adult) with</w:t>
            </w:r>
            <w:r w:rsidR="00107053">
              <w:rPr>
                <w:rFonts w:ascii="Arial" w:eastAsia="Times New Roman" w:hAnsi="Arial" w:cs="Arial"/>
                <w:kern w:val="0"/>
                <w:lang w:eastAsia="en-GB"/>
                <w14:ligatures w14:val="none"/>
              </w:rPr>
              <w:t xml:space="preserve"> current NMC registration</w:t>
            </w:r>
            <w:r w:rsidRPr="006753B3">
              <w:rPr>
                <w:rFonts w:ascii="Arial" w:eastAsia="Times New Roman" w:hAnsi="Arial" w:cs="Arial"/>
                <w:kern w:val="0"/>
                <w:lang w:eastAsia="en-GB"/>
                <w14:ligatures w14:val="none"/>
              </w:rPr>
              <w:t xml:space="preserve"> </w:t>
            </w:r>
          </w:p>
        </w:tc>
        <w:tc>
          <w:tcPr>
            <w:tcW w:w="1270" w:type="dxa"/>
            <w:gridSpan w:val="2"/>
          </w:tcPr>
          <w:p w14:paraId="2FF5F831" w14:textId="24EBAD6D" w:rsidR="00B36F9C" w:rsidRPr="00EE1D9A" w:rsidRDefault="00B36F9C" w:rsidP="00EE1D9A">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0A3F4573" w14:textId="77777777" w:rsidR="00B36F9C" w:rsidRPr="00B36F9C" w:rsidRDefault="00B36F9C" w:rsidP="00EE1D9A">
            <w:pPr>
              <w:spacing w:before="100" w:beforeAutospacing="1" w:after="100" w:afterAutospacing="1"/>
              <w:jc w:val="center"/>
              <w:outlineLvl w:val="0"/>
              <w:rPr>
                <w:rFonts w:ascii="Arial" w:eastAsia="Times New Roman" w:hAnsi="Arial" w:cs="Arial"/>
                <w:b/>
                <w:bCs/>
                <w:kern w:val="36"/>
                <w:lang w:eastAsia="en-GB"/>
                <w14:ligatures w14:val="none"/>
              </w:rPr>
            </w:pPr>
          </w:p>
        </w:tc>
      </w:tr>
      <w:tr w:rsidR="00C904A1" w14:paraId="3B09E400" w14:textId="77777777" w:rsidTr="00D21232">
        <w:trPr>
          <w:trHeight w:val="341"/>
        </w:trPr>
        <w:tc>
          <w:tcPr>
            <w:tcW w:w="6389" w:type="dxa"/>
            <w:gridSpan w:val="2"/>
          </w:tcPr>
          <w:p w14:paraId="3A1B3D04" w14:textId="46DB69A8" w:rsidR="00C904A1" w:rsidRPr="006753B3" w:rsidRDefault="00EE1D9A" w:rsidP="00B36F9C">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D</w:t>
            </w:r>
            <w:r w:rsidRPr="00EE1D9A">
              <w:rPr>
                <w:rFonts w:ascii="Arial" w:eastAsia="Times New Roman" w:hAnsi="Arial" w:cs="Arial"/>
                <w:kern w:val="0"/>
                <w:lang w:eastAsia="en-GB"/>
                <w14:ligatures w14:val="none"/>
              </w:rPr>
              <w:t>egree level qualification or equivalent experience</w:t>
            </w:r>
          </w:p>
        </w:tc>
        <w:tc>
          <w:tcPr>
            <w:tcW w:w="1270" w:type="dxa"/>
            <w:gridSpan w:val="2"/>
          </w:tcPr>
          <w:p w14:paraId="42008584" w14:textId="77777777" w:rsidR="00C904A1" w:rsidRPr="00EE1D9A" w:rsidRDefault="00C904A1" w:rsidP="00EE1D9A">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290EE23C" w14:textId="77777777" w:rsidR="00C904A1" w:rsidRPr="00B36F9C" w:rsidRDefault="00C904A1" w:rsidP="00EE1D9A">
            <w:pPr>
              <w:spacing w:before="100" w:beforeAutospacing="1" w:after="100" w:afterAutospacing="1"/>
              <w:jc w:val="center"/>
              <w:outlineLvl w:val="0"/>
              <w:rPr>
                <w:rFonts w:ascii="Arial" w:eastAsia="Times New Roman" w:hAnsi="Arial" w:cs="Arial"/>
                <w:b/>
                <w:bCs/>
                <w:kern w:val="36"/>
                <w:lang w:eastAsia="en-GB"/>
                <w14:ligatures w14:val="none"/>
              </w:rPr>
            </w:pPr>
          </w:p>
        </w:tc>
      </w:tr>
      <w:tr w:rsidR="00AD2C22" w14:paraId="64F735D7" w14:textId="77777777" w:rsidTr="00D21232">
        <w:trPr>
          <w:trHeight w:val="349"/>
        </w:trPr>
        <w:tc>
          <w:tcPr>
            <w:tcW w:w="6389" w:type="dxa"/>
            <w:gridSpan w:val="2"/>
          </w:tcPr>
          <w:p w14:paraId="694B54D3" w14:textId="7B242FC7" w:rsidR="00AD2C22" w:rsidRDefault="00AD2C22" w:rsidP="00B36F9C">
            <w:pPr>
              <w:rPr>
                <w:rFonts w:ascii="Arial" w:eastAsia="Times New Roman" w:hAnsi="Arial" w:cs="Arial"/>
                <w:kern w:val="0"/>
                <w:lang w:eastAsia="en-GB"/>
                <w14:ligatures w14:val="none"/>
              </w:rPr>
            </w:pPr>
            <w:r w:rsidRPr="00AD2C22">
              <w:rPr>
                <w:rFonts w:ascii="Arial" w:eastAsia="Times New Roman" w:hAnsi="Arial" w:cs="Arial"/>
                <w:kern w:val="0"/>
                <w:lang w:eastAsia="en-GB"/>
                <w14:ligatures w14:val="none"/>
              </w:rPr>
              <w:t>Practice Assessor/Supervisor qualification or equivalent.</w:t>
            </w:r>
          </w:p>
        </w:tc>
        <w:tc>
          <w:tcPr>
            <w:tcW w:w="1270" w:type="dxa"/>
            <w:gridSpan w:val="2"/>
          </w:tcPr>
          <w:p w14:paraId="0A02076F" w14:textId="77777777" w:rsidR="00AD2C22" w:rsidRPr="00EE1D9A" w:rsidRDefault="00AD2C22" w:rsidP="00EE1D9A">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0AE3EC91" w14:textId="77777777" w:rsidR="00AD2C22" w:rsidRPr="00B36F9C" w:rsidRDefault="00AD2C22" w:rsidP="00EE1D9A">
            <w:pPr>
              <w:spacing w:before="100" w:beforeAutospacing="1" w:after="100" w:afterAutospacing="1"/>
              <w:jc w:val="center"/>
              <w:outlineLvl w:val="0"/>
              <w:rPr>
                <w:rFonts w:ascii="Arial" w:eastAsia="Times New Roman" w:hAnsi="Arial" w:cs="Arial"/>
                <w:b/>
                <w:bCs/>
                <w:kern w:val="36"/>
                <w:lang w:eastAsia="en-GB"/>
                <w14:ligatures w14:val="none"/>
              </w:rPr>
            </w:pPr>
          </w:p>
        </w:tc>
      </w:tr>
      <w:tr w:rsidR="00B36F9C" w14:paraId="51BFF2AD" w14:textId="77777777" w:rsidTr="006753B3">
        <w:trPr>
          <w:trHeight w:val="138"/>
        </w:trPr>
        <w:tc>
          <w:tcPr>
            <w:tcW w:w="6389" w:type="dxa"/>
            <w:gridSpan w:val="2"/>
          </w:tcPr>
          <w:p w14:paraId="542C6366" w14:textId="1242B431" w:rsidR="00B36F9C" w:rsidRPr="006753B3" w:rsidRDefault="00B36F9C" w:rsidP="00B36F9C">
            <w:pPr>
              <w:spacing w:before="100" w:beforeAutospacing="1" w:after="100" w:afterAutospacing="1"/>
              <w:rPr>
                <w:rFonts w:ascii="Arial" w:eastAsia="Times New Roman" w:hAnsi="Arial" w:cs="Arial"/>
                <w:b/>
                <w:bCs/>
                <w:kern w:val="36"/>
                <w:lang w:eastAsia="en-GB"/>
                <w14:ligatures w14:val="none"/>
              </w:rPr>
            </w:pPr>
            <w:r w:rsidRPr="00A71EBB">
              <w:rPr>
                <w:rFonts w:ascii="Arial" w:eastAsia="Times New Roman" w:hAnsi="Arial" w:cs="Arial"/>
                <w:kern w:val="0"/>
                <w:lang w:eastAsia="en-GB"/>
                <w14:ligatures w14:val="none"/>
              </w:rPr>
              <w:t>Up</w:t>
            </w:r>
            <w:r w:rsidRPr="00A71EBB">
              <w:rPr>
                <w:rFonts w:ascii="Arial" w:eastAsia="Times New Roman" w:hAnsi="Arial" w:cs="Arial"/>
                <w:kern w:val="0"/>
                <w:lang w:eastAsia="en-GB"/>
                <w14:ligatures w14:val="none"/>
              </w:rPr>
              <w:noBreakHyphen/>
              <w:t>to</w:t>
            </w:r>
            <w:r w:rsidRPr="00A71EBB">
              <w:rPr>
                <w:rFonts w:ascii="Arial" w:eastAsia="Times New Roman" w:hAnsi="Arial" w:cs="Arial"/>
                <w:kern w:val="0"/>
                <w:lang w:eastAsia="en-GB"/>
                <w14:ligatures w14:val="none"/>
              </w:rPr>
              <w:noBreakHyphen/>
              <w:t>date knowledge of clinical practice and interventions</w:t>
            </w:r>
          </w:p>
        </w:tc>
        <w:tc>
          <w:tcPr>
            <w:tcW w:w="1270" w:type="dxa"/>
            <w:gridSpan w:val="2"/>
          </w:tcPr>
          <w:p w14:paraId="45EE19E5" w14:textId="2162C1A8" w:rsidR="00B36F9C" w:rsidRPr="00A71EBB" w:rsidRDefault="00B36F9C" w:rsidP="00A71EBB">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5A6437DD" w14:textId="77777777" w:rsidR="00B36F9C" w:rsidRPr="00B36F9C" w:rsidRDefault="00B36F9C" w:rsidP="00EE1D9A">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4742A43C" w14:textId="77777777" w:rsidTr="006753B3">
        <w:trPr>
          <w:trHeight w:val="138"/>
        </w:trPr>
        <w:tc>
          <w:tcPr>
            <w:tcW w:w="6389" w:type="dxa"/>
            <w:gridSpan w:val="2"/>
          </w:tcPr>
          <w:p w14:paraId="2AD3D8CD" w14:textId="5144C273" w:rsidR="008B5FC4" w:rsidRPr="00A71EBB" w:rsidRDefault="008B5FC4" w:rsidP="008B5FC4">
            <w:pPr>
              <w:spacing w:before="100" w:beforeAutospacing="1" w:after="100" w:afterAutospacing="1"/>
              <w:rPr>
                <w:rFonts w:ascii="Arial" w:eastAsia="Times New Roman" w:hAnsi="Arial" w:cs="Arial"/>
                <w:kern w:val="0"/>
                <w:lang w:eastAsia="en-GB"/>
                <w14:ligatures w14:val="none"/>
              </w:rPr>
            </w:pPr>
            <w:r w:rsidRPr="00A71EBB">
              <w:rPr>
                <w:rFonts w:ascii="Arial" w:eastAsia="Times New Roman" w:hAnsi="Arial" w:cs="Arial"/>
                <w:kern w:val="0"/>
                <w:lang w:eastAsia="en-GB"/>
                <w14:ligatures w14:val="none"/>
              </w:rPr>
              <w:t>Evidence of ongoing professional development.</w:t>
            </w:r>
          </w:p>
        </w:tc>
        <w:tc>
          <w:tcPr>
            <w:tcW w:w="1270" w:type="dxa"/>
            <w:gridSpan w:val="2"/>
          </w:tcPr>
          <w:p w14:paraId="1C3109F1" w14:textId="77777777" w:rsidR="008B5FC4" w:rsidRPr="00A71EBB" w:rsidRDefault="008B5FC4" w:rsidP="008B5FC4">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20571162" w14:textId="77777777" w:rsidR="008B5FC4" w:rsidRPr="00B36F9C"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2F199E47" w14:textId="77777777" w:rsidTr="006753B3">
        <w:trPr>
          <w:trHeight w:val="138"/>
        </w:trPr>
        <w:tc>
          <w:tcPr>
            <w:tcW w:w="6389" w:type="dxa"/>
            <w:gridSpan w:val="2"/>
          </w:tcPr>
          <w:p w14:paraId="48E4CC3E" w14:textId="6964F193" w:rsidR="008B5FC4" w:rsidRPr="006753B3" w:rsidRDefault="008B5FC4" w:rsidP="008B5FC4">
            <w:pPr>
              <w:spacing w:before="100" w:beforeAutospacing="1" w:after="100" w:afterAutospacing="1"/>
              <w:rPr>
                <w:rFonts w:ascii="Arial" w:eastAsia="Times New Roman" w:hAnsi="Arial" w:cs="Arial"/>
                <w:kern w:val="0"/>
                <w:lang w:eastAsia="en-GB"/>
                <w14:ligatures w14:val="none"/>
              </w:rPr>
            </w:pPr>
            <w:r w:rsidRPr="00543E7A">
              <w:rPr>
                <w:rFonts w:ascii="Arial" w:eastAsia="Times New Roman" w:hAnsi="Arial" w:cs="Arial"/>
                <w:kern w:val="0"/>
                <w:lang w:eastAsia="en-GB"/>
                <w14:ligatures w14:val="none"/>
              </w:rPr>
              <w:t>Post-registration qualification in palliative care, oncology or related speciality.</w:t>
            </w:r>
          </w:p>
        </w:tc>
        <w:tc>
          <w:tcPr>
            <w:tcW w:w="1270" w:type="dxa"/>
            <w:gridSpan w:val="2"/>
          </w:tcPr>
          <w:p w14:paraId="0C7C4BC1" w14:textId="28B24548" w:rsidR="008B5FC4" w:rsidRPr="00B36F9C"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1772EDCD" w14:textId="64AC005A" w:rsidR="008B5FC4" w:rsidRPr="00543E7A" w:rsidRDefault="008B5FC4" w:rsidP="008B5FC4">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67AC2FE2" w14:textId="77777777" w:rsidTr="006753B3">
        <w:trPr>
          <w:trHeight w:val="138"/>
        </w:trPr>
        <w:tc>
          <w:tcPr>
            <w:tcW w:w="6389" w:type="dxa"/>
            <w:gridSpan w:val="2"/>
          </w:tcPr>
          <w:p w14:paraId="2F20EF13" w14:textId="4138AAD0" w:rsidR="008B5FC4" w:rsidRPr="006753B3" w:rsidRDefault="008B5FC4" w:rsidP="008B5FC4">
            <w:pPr>
              <w:spacing w:before="100" w:beforeAutospacing="1" w:after="100" w:afterAutospacing="1"/>
              <w:rPr>
                <w:rFonts w:ascii="Arial" w:eastAsia="Times New Roman" w:hAnsi="Arial" w:cs="Arial"/>
                <w:kern w:val="0"/>
                <w:lang w:eastAsia="en-GB"/>
                <w14:ligatures w14:val="none"/>
              </w:rPr>
            </w:pPr>
            <w:r w:rsidRPr="00CC686C">
              <w:rPr>
                <w:rFonts w:ascii="Arial" w:eastAsia="Times New Roman" w:hAnsi="Arial" w:cs="Arial"/>
                <w:kern w:val="0"/>
                <w:lang w:eastAsia="en-GB"/>
                <w14:ligatures w14:val="none"/>
              </w:rPr>
              <w:t>Leadership or management qualification.</w:t>
            </w:r>
          </w:p>
        </w:tc>
        <w:tc>
          <w:tcPr>
            <w:tcW w:w="1270" w:type="dxa"/>
            <w:gridSpan w:val="2"/>
          </w:tcPr>
          <w:p w14:paraId="1D80709D" w14:textId="77777777" w:rsidR="008B5FC4" w:rsidRPr="00B36F9C"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636D002A" w14:textId="359670FC" w:rsidR="008B5FC4" w:rsidRPr="00CC686C" w:rsidRDefault="008B5FC4" w:rsidP="008B5FC4">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43279ED0" w14:textId="77777777" w:rsidTr="00FE0FC6">
        <w:trPr>
          <w:trHeight w:val="138"/>
        </w:trPr>
        <w:tc>
          <w:tcPr>
            <w:tcW w:w="9016" w:type="dxa"/>
            <w:gridSpan w:val="5"/>
            <w:shd w:val="clear" w:color="auto" w:fill="A5C9EB" w:themeFill="text2" w:themeFillTint="40"/>
          </w:tcPr>
          <w:p w14:paraId="6F5FA41B" w14:textId="7611255B" w:rsidR="008B5FC4" w:rsidRPr="006753B3" w:rsidRDefault="008B5FC4" w:rsidP="00FE0FC6">
            <w:pPr>
              <w:spacing w:before="100" w:beforeAutospacing="1" w:after="100" w:afterAutospacing="1"/>
              <w:outlineLvl w:val="0"/>
              <w:rPr>
                <w:rFonts w:ascii="Arial" w:eastAsia="Times New Roman" w:hAnsi="Arial" w:cs="Arial"/>
                <w:b/>
                <w:bCs/>
                <w:kern w:val="36"/>
                <w:lang w:eastAsia="en-GB"/>
                <w14:ligatures w14:val="none"/>
              </w:rPr>
            </w:pPr>
            <w:r w:rsidRPr="006753B3">
              <w:rPr>
                <w:rFonts w:ascii="Arial" w:eastAsia="Times New Roman" w:hAnsi="Arial" w:cs="Arial"/>
                <w:b/>
                <w:bCs/>
                <w:kern w:val="36"/>
                <w:lang w:eastAsia="en-GB"/>
                <w14:ligatures w14:val="none"/>
              </w:rPr>
              <w:t>Experience</w:t>
            </w:r>
          </w:p>
        </w:tc>
      </w:tr>
      <w:tr w:rsidR="008B5FC4" w14:paraId="5879A244" w14:textId="77777777" w:rsidTr="006753B3">
        <w:trPr>
          <w:trHeight w:val="138"/>
        </w:trPr>
        <w:tc>
          <w:tcPr>
            <w:tcW w:w="6389" w:type="dxa"/>
            <w:gridSpan w:val="2"/>
          </w:tcPr>
          <w:p w14:paraId="2C278182" w14:textId="4D957CAE" w:rsidR="008B5FC4" w:rsidRPr="006753B3" w:rsidRDefault="008B5FC4" w:rsidP="008B5FC4">
            <w:pPr>
              <w:rPr>
                <w:rFonts w:ascii="Arial" w:eastAsia="Times New Roman" w:hAnsi="Arial" w:cs="Arial"/>
                <w:kern w:val="0"/>
                <w:lang w:eastAsia="en-GB"/>
                <w14:ligatures w14:val="none"/>
              </w:rPr>
            </w:pPr>
            <w:r w:rsidRPr="006753B3">
              <w:rPr>
                <w:rFonts w:ascii="Arial" w:eastAsia="Times New Roman" w:hAnsi="Arial" w:cs="Arial"/>
                <w:kern w:val="0"/>
                <w:lang w:eastAsia="en-GB"/>
                <w14:ligatures w14:val="none"/>
              </w:rPr>
              <w:t>Experience working within a multi</w:t>
            </w:r>
            <w:r w:rsidRPr="006753B3">
              <w:rPr>
                <w:rFonts w:ascii="Arial" w:eastAsia="Times New Roman" w:hAnsi="Arial" w:cs="Arial"/>
                <w:kern w:val="0"/>
                <w:lang w:eastAsia="en-GB"/>
                <w14:ligatures w14:val="none"/>
              </w:rPr>
              <w:noBreakHyphen/>
              <w:t>disciplinary team</w:t>
            </w:r>
          </w:p>
        </w:tc>
        <w:tc>
          <w:tcPr>
            <w:tcW w:w="1270" w:type="dxa"/>
            <w:gridSpan w:val="2"/>
          </w:tcPr>
          <w:p w14:paraId="02A02A80" w14:textId="6B750126" w:rsidR="008B5FC4" w:rsidRPr="002D1549" w:rsidRDefault="008B5FC4" w:rsidP="002D1549">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558B34E9" w14:textId="77777777"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0F7DDD" w14:paraId="6BB3F7C5" w14:textId="77777777" w:rsidTr="006753B3">
        <w:trPr>
          <w:trHeight w:val="138"/>
        </w:trPr>
        <w:tc>
          <w:tcPr>
            <w:tcW w:w="6389" w:type="dxa"/>
            <w:gridSpan w:val="2"/>
          </w:tcPr>
          <w:p w14:paraId="7276F606" w14:textId="0C4919F2" w:rsidR="000F7DDD" w:rsidRPr="006753B3" w:rsidRDefault="000F7DDD" w:rsidP="008B5FC4">
            <w:pPr>
              <w:rPr>
                <w:rFonts w:ascii="Arial" w:eastAsia="Times New Roman" w:hAnsi="Arial" w:cs="Arial"/>
                <w:kern w:val="0"/>
                <w:lang w:eastAsia="en-GB"/>
                <w14:ligatures w14:val="none"/>
              </w:rPr>
            </w:pPr>
            <w:r w:rsidRPr="000F7DDD">
              <w:rPr>
                <w:rFonts w:ascii="Arial" w:eastAsia="Times New Roman" w:hAnsi="Arial" w:cs="Arial"/>
                <w:kern w:val="0"/>
                <w:lang w:eastAsia="en-GB"/>
                <w14:ligatures w14:val="none"/>
              </w:rPr>
              <w:t>Minimum three years' experience within palliative care or related specialist setting.</w:t>
            </w:r>
          </w:p>
        </w:tc>
        <w:tc>
          <w:tcPr>
            <w:tcW w:w="1270" w:type="dxa"/>
            <w:gridSpan w:val="2"/>
          </w:tcPr>
          <w:p w14:paraId="58C92BA8" w14:textId="77777777" w:rsidR="000F7DDD" w:rsidRPr="000F7DDD" w:rsidRDefault="000F7DDD" w:rsidP="000F7DDD">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57" w:type="dxa"/>
          </w:tcPr>
          <w:p w14:paraId="389CA007" w14:textId="77777777" w:rsidR="000F7DDD" w:rsidRDefault="000F7DDD"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2D1549" w14:paraId="0BA4B06F" w14:textId="77777777" w:rsidTr="006753B3">
        <w:trPr>
          <w:trHeight w:val="138"/>
        </w:trPr>
        <w:tc>
          <w:tcPr>
            <w:tcW w:w="6389" w:type="dxa"/>
            <w:gridSpan w:val="2"/>
          </w:tcPr>
          <w:p w14:paraId="3AA207DB" w14:textId="237B43F5" w:rsidR="002D1549" w:rsidRPr="000F7DDD" w:rsidRDefault="002D1549" w:rsidP="008B5FC4">
            <w:pPr>
              <w:rPr>
                <w:rFonts w:ascii="Arial" w:eastAsia="Times New Roman" w:hAnsi="Arial" w:cs="Arial"/>
                <w:kern w:val="0"/>
                <w:lang w:eastAsia="en-GB"/>
                <w14:ligatures w14:val="none"/>
              </w:rPr>
            </w:pPr>
            <w:r w:rsidRPr="002D1549">
              <w:rPr>
                <w:rFonts w:ascii="Arial" w:eastAsia="Times New Roman" w:hAnsi="Arial" w:cs="Arial"/>
                <w:kern w:val="0"/>
                <w:lang w:eastAsia="en-GB"/>
                <w14:ligatures w14:val="none"/>
              </w:rPr>
              <w:t>Demonstrable experience of leading and supporting clinical teams.</w:t>
            </w:r>
          </w:p>
        </w:tc>
        <w:tc>
          <w:tcPr>
            <w:tcW w:w="1270" w:type="dxa"/>
            <w:gridSpan w:val="2"/>
          </w:tcPr>
          <w:p w14:paraId="75143DAA" w14:textId="77777777" w:rsidR="002D1549" w:rsidRPr="000F7DDD" w:rsidRDefault="002D1549" w:rsidP="000F7DDD">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57" w:type="dxa"/>
          </w:tcPr>
          <w:p w14:paraId="248E8C2F" w14:textId="77777777" w:rsidR="002D1549" w:rsidRDefault="002D1549"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44388" w14:paraId="347C8E17" w14:textId="77777777" w:rsidTr="006753B3">
        <w:trPr>
          <w:trHeight w:val="138"/>
        </w:trPr>
        <w:tc>
          <w:tcPr>
            <w:tcW w:w="6389" w:type="dxa"/>
            <w:gridSpan w:val="2"/>
          </w:tcPr>
          <w:p w14:paraId="635F973F" w14:textId="6950ECC6" w:rsidR="00844388" w:rsidRPr="002D1549" w:rsidRDefault="00844388" w:rsidP="008B5FC4">
            <w:pPr>
              <w:rPr>
                <w:rFonts w:ascii="Arial" w:eastAsia="Times New Roman" w:hAnsi="Arial" w:cs="Arial"/>
                <w:kern w:val="0"/>
                <w:lang w:eastAsia="en-GB"/>
                <w14:ligatures w14:val="none"/>
              </w:rPr>
            </w:pPr>
            <w:r w:rsidRPr="00844388">
              <w:rPr>
                <w:rFonts w:ascii="Arial" w:eastAsia="Times New Roman" w:hAnsi="Arial" w:cs="Arial"/>
                <w:kern w:val="0"/>
                <w:lang w:eastAsia="en-GB"/>
                <w14:ligatures w14:val="none"/>
              </w:rPr>
              <w:t>Experience of clinical supervision, teaching or mentorship.</w:t>
            </w:r>
          </w:p>
        </w:tc>
        <w:tc>
          <w:tcPr>
            <w:tcW w:w="1270" w:type="dxa"/>
            <w:gridSpan w:val="2"/>
          </w:tcPr>
          <w:p w14:paraId="653A493D" w14:textId="77777777" w:rsidR="00844388" w:rsidRPr="000F7DDD" w:rsidRDefault="00844388" w:rsidP="000F7DDD">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57" w:type="dxa"/>
          </w:tcPr>
          <w:p w14:paraId="0818A4F2" w14:textId="77777777" w:rsidR="00844388" w:rsidRDefault="00844388"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FA20B5" w14:paraId="3CFBF016" w14:textId="77777777" w:rsidTr="006753B3">
        <w:trPr>
          <w:trHeight w:val="138"/>
        </w:trPr>
        <w:tc>
          <w:tcPr>
            <w:tcW w:w="6389" w:type="dxa"/>
            <w:gridSpan w:val="2"/>
          </w:tcPr>
          <w:p w14:paraId="51DDE819" w14:textId="1E5853A2" w:rsidR="00FA20B5" w:rsidRPr="00844388" w:rsidRDefault="00FA20B5" w:rsidP="008B5FC4">
            <w:pPr>
              <w:rPr>
                <w:rFonts w:ascii="Arial" w:eastAsia="Times New Roman" w:hAnsi="Arial" w:cs="Arial"/>
                <w:kern w:val="0"/>
                <w:lang w:eastAsia="en-GB"/>
                <w14:ligatures w14:val="none"/>
              </w:rPr>
            </w:pPr>
            <w:r w:rsidRPr="00FA20B5">
              <w:rPr>
                <w:rFonts w:ascii="Arial" w:eastAsia="Times New Roman" w:hAnsi="Arial" w:cs="Arial"/>
                <w:kern w:val="0"/>
                <w:lang w:eastAsia="en-GB"/>
                <w14:ligatures w14:val="none"/>
              </w:rPr>
              <w:lastRenderedPageBreak/>
              <w:t>Experience of quality improvement, audit or service development activities.</w:t>
            </w:r>
          </w:p>
        </w:tc>
        <w:tc>
          <w:tcPr>
            <w:tcW w:w="1270" w:type="dxa"/>
            <w:gridSpan w:val="2"/>
          </w:tcPr>
          <w:p w14:paraId="491DF00E" w14:textId="77777777" w:rsidR="00FA20B5" w:rsidRPr="000F7DDD" w:rsidRDefault="00FA20B5" w:rsidP="000F7DDD">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57" w:type="dxa"/>
          </w:tcPr>
          <w:p w14:paraId="1C8F3549" w14:textId="77777777" w:rsidR="00FA20B5" w:rsidRDefault="00FA20B5"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1C3B822D" w14:textId="77777777" w:rsidTr="006753B3">
        <w:trPr>
          <w:trHeight w:val="138"/>
        </w:trPr>
        <w:tc>
          <w:tcPr>
            <w:tcW w:w="6389" w:type="dxa"/>
            <w:gridSpan w:val="2"/>
          </w:tcPr>
          <w:p w14:paraId="4A801CAC" w14:textId="695F1A2B" w:rsidR="009C045A" w:rsidRPr="006753B3" w:rsidRDefault="008B5FC4" w:rsidP="008B5FC4">
            <w:pPr>
              <w:rPr>
                <w:rFonts w:ascii="Arial" w:eastAsia="Times New Roman" w:hAnsi="Arial" w:cs="Arial"/>
                <w:kern w:val="0"/>
                <w:lang w:eastAsia="en-GB"/>
                <w14:ligatures w14:val="none"/>
              </w:rPr>
            </w:pPr>
            <w:r w:rsidRPr="006753B3">
              <w:rPr>
                <w:rFonts w:ascii="Arial" w:eastAsia="Times New Roman" w:hAnsi="Arial" w:cs="Arial"/>
                <w:kern w:val="0"/>
                <w:lang w:eastAsia="en-GB"/>
                <w14:ligatures w14:val="none"/>
              </w:rPr>
              <w:t>Experience assessing, planning, coordinating and evaluating car</w:t>
            </w:r>
            <w:r w:rsidR="005F6FA2">
              <w:rPr>
                <w:rFonts w:ascii="Arial" w:eastAsia="Times New Roman" w:hAnsi="Arial" w:cs="Arial"/>
                <w:kern w:val="0"/>
                <w:lang w:eastAsia="en-GB"/>
                <w14:ligatures w14:val="none"/>
              </w:rPr>
              <w:t>e</w:t>
            </w:r>
          </w:p>
        </w:tc>
        <w:tc>
          <w:tcPr>
            <w:tcW w:w="1270" w:type="dxa"/>
            <w:gridSpan w:val="2"/>
          </w:tcPr>
          <w:p w14:paraId="2FD8D684" w14:textId="02B9FD67" w:rsidR="008B5FC4" w:rsidRPr="00E558C2" w:rsidRDefault="008B5FC4" w:rsidP="00E558C2">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57" w:type="dxa"/>
          </w:tcPr>
          <w:p w14:paraId="2CAA4C3D" w14:textId="77777777"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5F6FA2" w14:paraId="629F31E8" w14:textId="77777777" w:rsidTr="006753B3">
        <w:trPr>
          <w:trHeight w:val="138"/>
        </w:trPr>
        <w:tc>
          <w:tcPr>
            <w:tcW w:w="6389" w:type="dxa"/>
            <w:gridSpan w:val="2"/>
          </w:tcPr>
          <w:p w14:paraId="182F908C" w14:textId="59741FAD" w:rsidR="005F6FA2" w:rsidRPr="006753B3" w:rsidRDefault="005F6FA2" w:rsidP="008B5FC4">
            <w:pPr>
              <w:rPr>
                <w:rFonts w:ascii="Arial" w:eastAsia="Times New Roman" w:hAnsi="Arial" w:cs="Arial"/>
                <w:kern w:val="0"/>
                <w:lang w:eastAsia="en-GB"/>
                <w14:ligatures w14:val="none"/>
              </w:rPr>
            </w:pPr>
            <w:r w:rsidRPr="005F6FA2">
              <w:rPr>
                <w:rFonts w:ascii="Arial" w:eastAsia="Times New Roman" w:hAnsi="Arial" w:cs="Arial"/>
                <w:kern w:val="0"/>
                <w:lang w:eastAsia="en-GB"/>
                <w14:ligatures w14:val="none"/>
              </w:rPr>
              <w:t>Experience leading quality improvement or transformation projects.</w:t>
            </w:r>
          </w:p>
        </w:tc>
        <w:tc>
          <w:tcPr>
            <w:tcW w:w="1270" w:type="dxa"/>
            <w:gridSpan w:val="2"/>
          </w:tcPr>
          <w:p w14:paraId="73C91A21" w14:textId="77777777" w:rsidR="005F6FA2" w:rsidRPr="00E558C2" w:rsidRDefault="005F6FA2" w:rsidP="005F6FA2">
            <w:pPr>
              <w:pStyle w:val="ListParagraph"/>
              <w:spacing w:before="100" w:beforeAutospacing="1" w:after="100" w:afterAutospacing="1"/>
              <w:outlineLvl w:val="0"/>
              <w:rPr>
                <w:rFonts w:ascii="Arial" w:eastAsia="Times New Roman" w:hAnsi="Arial" w:cs="Arial"/>
                <w:b/>
                <w:bCs/>
                <w:kern w:val="36"/>
                <w:lang w:eastAsia="en-GB"/>
                <w14:ligatures w14:val="none"/>
              </w:rPr>
            </w:pPr>
          </w:p>
        </w:tc>
        <w:tc>
          <w:tcPr>
            <w:tcW w:w="1357" w:type="dxa"/>
          </w:tcPr>
          <w:p w14:paraId="04FC6AF0" w14:textId="77777777" w:rsidR="005F6FA2" w:rsidRPr="005F6FA2" w:rsidRDefault="005F6FA2" w:rsidP="005F6FA2">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r>
      <w:tr w:rsidR="00B72D6B" w14:paraId="28309A82" w14:textId="77777777" w:rsidTr="006753B3">
        <w:trPr>
          <w:trHeight w:val="138"/>
        </w:trPr>
        <w:tc>
          <w:tcPr>
            <w:tcW w:w="6389" w:type="dxa"/>
            <w:gridSpan w:val="2"/>
          </w:tcPr>
          <w:p w14:paraId="313B68E1" w14:textId="12371461" w:rsidR="00B72D6B" w:rsidRPr="005F6FA2" w:rsidRDefault="00B72D6B" w:rsidP="008B5FC4">
            <w:pPr>
              <w:rPr>
                <w:rFonts w:ascii="Arial" w:eastAsia="Times New Roman" w:hAnsi="Arial" w:cs="Arial"/>
                <w:kern w:val="0"/>
                <w:lang w:eastAsia="en-GB"/>
                <w14:ligatures w14:val="none"/>
              </w:rPr>
            </w:pPr>
            <w:r w:rsidRPr="00B72D6B">
              <w:rPr>
                <w:rFonts w:ascii="Arial" w:eastAsia="Times New Roman" w:hAnsi="Arial" w:cs="Arial"/>
                <w:kern w:val="0"/>
                <w:lang w:eastAsia="en-GB"/>
                <w14:ligatures w14:val="none"/>
              </w:rPr>
              <w:t>Experience of research activity or publication.</w:t>
            </w:r>
          </w:p>
        </w:tc>
        <w:tc>
          <w:tcPr>
            <w:tcW w:w="1270" w:type="dxa"/>
            <w:gridSpan w:val="2"/>
          </w:tcPr>
          <w:p w14:paraId="4F334618" w14:textId="77777777" w:rsidR="00B72D6B" w:rsidRPr="00E558C2" w:rsidRDefault="00B72D6B" w:rsidP="005F6FA2">
            <w:pPr>
              <w:pStyle w:val="ListParagraph"/>
              <w:spacing w:before="100" w:beforeAutospacing="1" w:after="100" w:afterAutospacing="1"/>
              <w:outlineLvl w:val="0"/>
              <w:rPr>
                <w:rFonts w:ascii="Arial" w:eastAsia="Times New Roman" w:hAnsi="Arial" w:cs="Arial"/>
                <w:b/>
                <w:bCs/>
                <w:kern w:val="36"/>
                <w:lang w:eastAsia="en-GB"/>
                <w14:ligatures w14:val="none"/>
              </w:rPr>
            </w:pPr>
          </w:p>
        </w:tc>
        <w:tc>
          <w:tcPr>
            <w:tcW w:w="1357" w:type="dxa"/>
          </w:tcPr>
          <w:p w14:paraId="7D14F60F" w14:textId="77777777" w:rsidR="00B72D6B" w:rsidRPr="005F6FA2" w:rsidRDefault="00B72D6B" w:rsidP="005F6FA2">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r>
      <w:tr w:rsidR="009C3590" w14:paraId="6B4AD185" w14:textId="77777777" w:rsidTr="006753B3">
        <w:trPr>
          <w:trHeight w:val="138"/>
        </w:trPr>
        <w:tc>
          <w:tcPr>
            <w:tcW w:w="6389" w:type="dxa"/>
            <w:gridSpan w:val="2"/>
          </w:tcPr>
          <w:p w14:paraId="155364E6" w14:textId="4D915F1A" w:rsidR="009C3590" w:rsidRPr="00B72D6B" w:rsidRDefault="009C3590" w:rsidP="008B5FC4">
            <w:pPr>
              <w:rPr>
                <w:rFonts w:ascii="Arial" w:eastAsia="Times New Roman" w:hAnsi="Arial" w:cs="Arial"/>
                <w:kern w:val="0"/>
                <w:lang w:eastAsia="en-GB"/>
                <w14:ligatures w14:val="none"/>
              </w:rPr>
            </w:pPr>
            <w:r w:rsidRPr="009C3590">
              <w:rPr>
                <w:rFonts w:ascii="Arial" w:eastAsia="Times New Roman" w:hAnsi="Arial" w:cs="Arial"/>
                <w:kern w:val="0"/>
                <w:lang w:eastAsia="en-GB"/>
                <w14:ligatures w14:val="none"/>
              </w:rPr>
              <w:t>Additional therapeutic or complementary care skills.</w:t>
            </w:r>
          </w:p>
        </w:tc>
        <w:tc>
          <w:tcPr>
            <w:tcW w:w="1270" w:type="dxa"/>
            <w:gridSpan w:val="2"/>
          </w:tcPr>
          <w:p w14:paraId="3B528E8B" w14:textId="77777777" w:rsidR="009C3590" w:rsidRPr="00E558C2" w:rsidRDefault="009C3590" w:rsidP="005F6FA2">
            <w:pPr>
              <w:pStyle w:val="ListParagraph"/>
              <w:spacing w:before="100" w:beforeAutospacing="1" w:after="100" w:afterAutospacing="1"/>
              <w:outlineLvl w:val="0"/>
              <w:rPr>
                <w:rFonts w:ascii="Arial" w:eastAsia="Times New Roman" w:hAnsi="Arial" w:cs="Arial"/>
                <w:b/>
                <w:bCs/>
                <w:kern w:val="36"/>
                <w:lang w:eastAsia="en-GB"/>
                <w14:ligatures w14:val="none"/>
              </w:rPr>
            </w:pPr>
          </w:p>
        </w:tc>
        <w:tc>
          <w:tcPr>
            <w:tcW w:w="1357" w:type="dxa"/>
          </w:tcPr>
          <w:p w14:paraId="69332CCE" w14:textId="77777777" w:rsidR="009C3590" w:rsidRPr="005F6FA2" w:rsidRDefault="009C3590" w:rsidP="005F6FA2">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3B368A70" w14:textId="77777777" w:rsidTr="00FE0FC6">
        <w:trPr>
          <w:trHeight w:val="138"/>
        </w:trPr>
        <w:tc>
          <w:tcPr>
            <w:tcW w:w="9016" w:type="dxa"/>
            <w:gridSpan w:val="5"/>
            <w:shd w:val="clear" w:color="auto" w:fill="A5C9EB" w:themeFill="text2" w:themeFillTint="40"/>
          </w:tcPr>
          <w:p w14:paraId="4D6BCA23" w14:textId="24E1A4F0" w:rsidR="008B5FC4" w:rsidRDefault="00877C70" w:rsidP="00FE0FC6">
            <w:pPr>
              <w:spacing w:before="100" w:beforeAutospacing="1" w:after="100" w:afterAutospacing="1"/>
              <w:outlineLvl w:val="0"/>
              <w:rPr>
                <w:rFonts w:ascii="Arial" w:eastAsia="Times New Roman" w:hAnsi="Arial" w:cs="Arial"/>
                <w:b/>
                <w:bCs/>
                <w:kern w:val="36"/>
                <w:lang w:eastAsia="en-GB"/>
                <w14:ligatures w14:val="none"/>
              </w:rPr>
            </w:pPr>
            <w:r>
              <w:rPr>
                <w:rFonts w:ascii="Arial" w:eastAsia="Times New Roman" w:hAnsi="Arial" w:cs="Arial"/>
                <w:b/>
                <w:bCs/>
                <w:kern w:val="36"/>
                <w:lang w:eastAsia="en-GB"/>
                <w14:ligatures w14:val="none"/>
              </w:rPr>
              <w:t xml:space="preserve">Knowledge and </w:t>
            </w:r>
            <w:r w:rsidR="008B5FC4">
              <w:rPr>
                <w:rFonts w:ascii="Arial" w:eastAsia="Times New Roman" w:hAnsi="Arial" w:cs="Arial"/>
                <w:b/>
                <w:bCs/>
                <w:kern w:val="36"/>
                <w:lang w:eastAsia="en-GB"/>
                <w14:ligatures w14:val="none"/>
              </w:rPr>
              <w:t>Skills</w:t>
            </w:r>
          </w:p>
        </w:tc>
      </w:tr>
      <w:tr w:rsidR="008B5FC4" w14:paraId="25502DAD" w14:textId="77777777" w:rsidTr="006753B3">
        <w:trPr>
          <w:trHeight w:val="138"/>
        </w:trPr>
        <w:tc>
          <w:tcPr>
            <w:tcW w:w="6374" w:type="dxa"/>
          </w:tcPr>
          <w:p w14:paraId="3BB97F80" w14:textId="2B491DDF" w:rsidR="008B5FC4" w:rsidRPr="0024095A" w:rsidRDefault="0024095A" w:rsidP="008B5FC4">
            <w:pPr>
              <w:rPr>
                <w:rFonts w:ascii="Arial" w:eastAsia="Times New Roman" w:hAnsi="Arial" w:cs="Arial"/>
                <w:kern w:val="36"/>
                <w:lang w:eastAsia="en-GB"/>
                <w14:ligatures w14:val="none"/>
              </w:rPr>
            </w:pPr>
            <w:r w:rsidRPr="0024095A">
              <w:rPr>
                <w:rFonts w:ascii="Arial" w:eastAsia="Times New Roman" w:hAnsi="Arial" w:cs="Arial"/>
                <w:kern w:val="36"/>
                <w:lang w:eastAsia="en-GB"/>
                <w14:ligatures w14:val="none"/>
              </w:rPr>
              <w:t>Excellent communication and interpersonal skills</w:t>
            </w:r>
          </w:p>
        </w:tc>
        <w:tc>
          <w:tcPr>
            <w:tcW w:w="1276" w:type="dxa"/>
            <w:gridSpan w:val="2"/>
          </w:tcPr>
          <w:p w14:paraId="565D1CCD" w14:textId="2F0BC9A8" w:rsidR="008B5FC4" w:rsidRPr="0024095A" w:rsidRDefault="008B5FC4" w:rsidP="0024095A">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47F5371D" w14:textId="07D97065"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514B96" w14:paraId="157E9AB6" w14:textId="77777777" w:rsidTr="006753B3">
        <w:trPr>
          <w:trHeight w:val="138"/>
        </w:trPr>
        <w:tc>
          <w:tcPr>
            <w:tcW w:w="6374" w:type="dxa"/>
          </w:tcPr>
          <w:p w14:paraId="5609040D" w14:textId="7F265A62" w:rsidR="00514B96" w:rsidRPr="006753B3" w:rsidRDefault="00514B96" w:rsidP="008B5FC4">
            <w:pPr>
              <w:rPr>
                <w:rFonts w:ascii="Arial" w:eastAsia="Times New Roman" w:hAnsi="Arial" w:cs="Arial"/>
                <w:kern w:val="0"/>
                <w:lang w:eastAsia="en-GB"/>
                <w14:ligatures w14:val="none"/>
              </w:rPr>
            </w:pPr>
            <w:r w:rsidRPr="00514B96">
              <w:rPr>
                <w:rFonts w:ascii="Arial" w:eastAsia="Times New Roman" w:hAnsi="Arial" w:cs="Arial"/>
                <w:kern w:val="0"/>
                <w:lang w:eastAsia="en-GB"/>
                <w14:ligatures w14:val="none"/>
              </w:rPr>
              <w:t>Strong understanding of specialist palliative care principles.</w:t>
            </w:r>
          </w:p>
        </w:tc>
        <w:tc>
          <w:tcPr>
            <w:tcW w:w="1276" w:type="dxa"/>
            <w:gridSpan w:val="2"/>
          </w:tcPr>
          <w:p w14:paraId="32ED49A1" w14:textId="77777777" w:rsidR="00514B96" w:rsidRPr="00514B96" w:rsidRDefault="00514B96"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542E7656" w14:textId="77777777" w:rsidR="00514B96" w:rsidRDefault="00514B96"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A2009F" w14:paraId="39571323" w14:textId="77777777" w:rsidTr="006753B3">
        <w:trPr>
          <w:trHeight w:val="138"/>
        </w:trPr>
        <w:tc>
          <w:tcPr>
            <w:tcW w:w="6374" w:type="dxa"/>
          </w:tcPr>
          <w:p w14:paraId="6CE2E7BF" w14:textId="2D5EB066" w:rsidR="00A2009F" w:rsidRPr="00514B96" w:rsidRDefault="00A2009F" w:rsidP="008B5FC4">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Leadership and </w:t>
            </w:r>
            <w:r w:rsidR="00AB6B92">
              <w:rPr>
                <w:rFonts w:ascii="Arial" w:eastAsia="Times New Roman" w:hAnsi="Arial" w:cs="Arial"/>
                <w:kern w:val="0"/>
                <w:lang w:eastAsia="en-GB"/>
                <w14:ligatures w14:val="none"/>
              </w:rPr>
              <w:t>m</w:t>
            </w:r>
            <w:r>
              <w:rPr>
                <w:rFonts w:ascii="Arial" w:eastAsia="Times New Roman" w:hAnsi="Arial" w:cs="Arial"/>
                <w:kern w:val="0"/>
                <w:lang w:eastAsia="en-GB"/>
                <w14:ligatures w14:val="none"/>
              </w:rPr>
              <w:t>anagement</w:t>
            </w:r>
            <w:r w:rsidR="00AB6B92">
              <w:rPr>
                <w:rFonts w:ascii="Arial" w:eastAsia="Times New Roman" w:hAnsi="Arial" w:cs="Arial"/>
                <w:kern w:val="0"/>
                <w:lang w:eastAsia="en-GB"/>
                <w14:ligatures w14:val="none"/>
              </w:rPr>
              <w:t xml:space="preserve"> skills </w:t>
            </w:r>
            <w:r>
              <w:rPr>
                <w:rFonts w:ascii="Arial" w:eastAsia="Times New Roman" w:hAnsi="Arial" w:cs="Arial"/>
                <w:kern w:val="0"/>
                <w:lang w:eastAsia="en-GB"/>
                <w14:ligatures w14:val="none"/>
              </w:rPr>
              <w:t xml:space="preserve"> </w:t>
            </w:r>
          </w:p>
        </w:tc>
        <w:tc>
          <w:tcPr>
            <w:tcW w:w="1276" w:type="dxa"/>
            <w:gridSpan w:val="2"/>
          </w:tcPr>
          <w:p w14:paraId="57E17575" w14:textId="77777777" w:rsidR="00A2009F" w:rsidRPr="00514B96" w:rsidRDefault="00A2009F"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7F63F912" w14:textId="77777777" w:rsidR="00A2009F" w:rsidRDefault="00A2009F"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5E50D5" w14:paraId="4064C1B1" w14:textId="77777777" w:rsidTr="006753B3">
        <w:trPr>
          <w:trHeight w:val="138"/>
        </w:trPr>
        <w:tc>
          <w:tcPr>
            <w:tcW w:w="6374" w:type="dxa"/>
          </w:tcPr>
          <w:p w14:paraId="3627C154" w14:textId="15D8F3C4" w:rsidR="005E50D5" w:rsidRDefault="005E50D5" w:rsidP="008B5FC4">
            <w:pPr>
              <w:rPr>
                <w:rFonts w:ascii="Arial" w:eastAsia="Times New Roman" w:hAnsi="Arial" w:cs="Arial"/>
                <w:kern w:val="0"/>
                <w:lang w:eastAsia="en-GB"/>
                <w14:ligatures w14:val="none"/>
              </w:rPr>
            </w:pPr>
            <w:r w:rsidRPr="005E50D5">
              <w:rPr>
                <w:rFonts w:ascii="Arial" w:eastAsia="Times New Roman" w:hAnsi="Arial" w:cs="Arial"/>
                <w:kern w:val="0"/>
                <w:lang w:eastAsia="en-GB"/>
                <w14:ligatures w14:val="none"/>
              </w:rPr>
              <w:t>Ability to support change and service improvement.</w:t>
            </w:r>
          </w:p>
        </w:tc>
        <w:tc>
          <w:tcPr>
            <w:tcW w:w="1276" w:type="dxa"/>
            <w:gridSpan w:val="2"/>
          </w:tcPr>
          <w:p w14:paraId="2E307BF9" w14:textId="77777777" w:rsidR="005E50D5" w:rsidRPr="00514B96" w:rsidRDefault="005E50D5"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1510CBBD" w14:textId="77777777" w:rsidR="005E50D5" w:rsidRDefault="005E50D5"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253125" w14:paraId="7283EDEC" w14:textId="77777777" w:rsidTr="006753B3">
        <w:trPr>
          <w:trHeight w:val="138"/>
        </w:trPr>
        <w:tc>
          <w:tcPr>
            <w:tcW w:w="6374" w:type="dxa"/>
          </w:tcPr>
          <w:p w14:paraId="02FF7D2C" w14:textId="3474255A" w:rsidR="00253125" w:rsidRPr="005E50D5" w:rsidRDefault="00253125" w:rsidP="008B5FC4">
            <w:pPr>
              <w:rPr>
                <w:rFonts w:ascii="Arial" w:eastAsia="Times New Roman" w:hAnsi="Arial" w:cs="Arial"/>
                <w:kern w:val="0"/>
                <w:lang w:eastAsia="en-GB"/>
                <w14:ligatures w14:val="none"/>
              </w:rPr>
            </w:pPr>
            <w:r w:rsidRPr="00253125">
              <w:rPr>
                <w:rFonts w:ascii="Arial" w:eastAsia="Times New Roman" w:hAnsi="Arial" w:cs="Arial"/>
                <w:kern w:val="0"/>
                <w:lang w:eastAsia="en-GB"/>
                <w14:ligatures w14:val="none"/>
              </w:rPr>
              <w:t>Good organisational and workload management skills.</w:t>
            </w:r>
          </w:p>
        </w:tc>
        <w:tc>
          <w:tcPr>
            <w:tcW w:w="1276" w:type="dxa"/>
            <w:gridSpan w:val="2"/>
          </w:tcPr>
          <w:p w14:paraId="1E71A46E" w14:textId="77777777" w:rsidR="00253125" w:rsidRPr="00514B96" w:rsidRDefault="00253125"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08BDC039" w14:textId="77777777" w:rsidR="00253125" w:rsidRDefault="00253125"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967053" w14:paraId="68A40638" w14:textId="77777777" w:rsidTr="006753B3">
        <w:trPr>
          <w:trHeight w:val="138"/>
        </w:trPr>
        <w:tc>
          <w:tcPr>
            <w:tcW w:w="6374" w:type="dxa"/>
          </w:tcPr>
          <w:p w14:paraId="7E1E2AC8" w14:textId="4DAE4AD1" w:rsidR="00967053" w:rsidRPr="00253125" w:rsidRDefault="00967053" w:rsidP="008B5FC4">
            <w:pPr>
              <w:rPr>
                <w:rFonts w:ascii="Arial" w:eastAsia="Times New Roman" w:hAnsi="Arial" w:cs="Arial"/>
                <w:kern w:val="0"/>
                <w:lang w:eastAsia="en-GB"/>
                <w14:ligatures w14:val="none"/>
              </w:rPr>
            </w:pPr>
            <w:r w:rsidRPr="00967053">
              <w:rPr>
                <w:rFonts w:ascii="Arial" w:eastAsia="Times New Roman" w:hAnsi="Arial" w:cs="Arial"/>
                <w:kern w:val="0"/>
                <w:lang w:eastAsia="en-GB"/>
                <w14:ligatures w14:val="none"/>
              </w:rPr>
              <w:t>Commitment to evidence-based practice.</w:t>
            </w:r>
          </w:p>
        </w:tc>
        <w:tc>
          <w:tcPr>
            <w:tcW w:w="1276" w:type="dxa"/>
            <w:gridSpan w:val="2"/>
          </w:tcPr>
          <w:p w14:paraId="665C2B45" w14:textId="77777777" w:rsidR="00967053" w:rsidRPr="00514B96" w:rsidRDefault="00967053"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78F4F691" w14:textId="77777777" w:rsidR="00967053" w:rsidRDefault="00967053"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E52A48" w14:paraId="5005DA62" w14:textId="77777777" w:rsidTr="006753B3">
        <w:trPr>
          <w:trHeight w:val="138"/>
        </w:trPr>
        <w:tc>
          <w:tcPr>
            <w:tcW w:w="6374" w:type="dxa"/>
          </w:tcPr>
          <w:p w14:paraId="3D4625AB" w14:textId="14D6089A" w:rsidR="00E52A48" w:rsidRPr="00967053" w:rsidRDefault="00E52A48" w:rsidP="008B5FC4">
            <w:pPr>
              <w:rPr>
                <w:rFonts w:ascii="Arial" w:eastAsia="Times New Roman" w:hAnsi="Arial" w:cs="Arial"/>
                <w:kern w:val="0"/>
                <w:lang w:eastAsia="en-GB"/>
                <w14:ligatures w14:val="none"/>
              </w:rPr>
            </w:pPr>
            <w:r w:rsidRPr="00E52A48">
              <w:rPr>
                <w:rFonts w:ascii="Arial" w:eastAsia="Times New Roman" w:hAnsi="Arial" w:cs="Arial"/>
                <w:kern w:val="0"/>
                <w:lang w:eastAsia="en-GB"/>
                <w14:ligatures w14:val="none"/>
              </w:rPr>
              <w:t>Knowledge of governance, safeguarding, risk management and quality assurance.</w:t>
            </w:r>
          </w:p>
        </w:tc>
        <w:tc>
          <w:tcPr>
            <w:tcW w:w="1276" w:type="dxa"/>
            <w:gridSpan w:val="2"/>
          </w:tcPr>
          <w:p w14:paraId="471FEC15" w14:textId="77777777" w:rsidR="00E52A48" w:rsidRPr="00514B96" w:rsidRDefault="00E52A48"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2EB0CF1A" w14:textId="77777777" w:rsidR="00E52A48" w:rsidRDefault="00E52A48"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E52EE3" w14:paraId="45B8E8E8" w14:textId="77777777" w:rsidTr="006753B3">
        <w:trPr>
          <w:trHeight w:val="138"/>
        </w:trPr>
        <w:tc>
          <w:tcPr>
            <w:tcW w:w="6374" w:type="dxa"/>
          </w:tcPr>
          <w:p w14:paraId="20F9DA23" w14:textId="5D91408A" w:rsidR="00E52EE3" w:rsidRPr="00E52A48" w:rsidRDefault="00E52EE3" w:rsidP="008B5FC4">
            <w:pPr>
              <w:rPr>
                <w:rFonts w:ascii="Arial" w:eastAsia="Times New Roman" w:hAnsi="Arial" w:cs="Arial"/>
                <w:kern w:val="0"/>
                <w:lang w:eastAsia="en-GB"/>
                <w14:ligatures w14:val="none"/>
              </w:rPr>
            </w:pPr>
            <w:r w:rsidRPr="00E52EE3">
              <w:rPr>
                <w:rFonts w:ascii="Arial" w:eastAsia="Times New Roman" w:hAnsi="Arial" w:cs="Arial"/>
                <w:kern w:val="0"/>
                <w:lang w:eastAsia="en-GB"/>
                <w14:ligatures w14:val="none"/>
              </w:rPr>
              <w:t>Understanding of information governance, confidentiality and GDPR requirements.</w:t>
            </w:r>
          </w:p>
        </w:tc>
        <w:tc>
          <w:tcPr>
            <w:tcW w:w="1276" w:type="dxa"/>
            <w:gridSpan w:val="2"/>
          </w:tcPr>
          <w:p w14:paraId="2C324097" w14:textId="77777777" w:rsidR="00E52EE3" w:rsidRPr="00514B96" w:rsidRDefault="00E52EE3" w:rsidP="00514B96">
            <w:pPr>
              <w:pStyle w:val="ListParagraph"/>
              <w:numPr>
                <w:ilvl w:val="0"/>
                <w:numId w:val="19"/>
              </w:numPr>
              <w:spacing w:before="100" w:beforeAutospacing="1" w:after="100" w:afterAutospacing="1"/>
              <w:jc w:val="center"/>
              <w:outlineLvl w:val="0"/>
              <w:rPr>
                <w:rFonts w:ascii="Arial" w:eastAsia="Times New Roman" w:hAnsi="Arial" w:cs="Arial"/>
                <w:b/>
                <w:bCs/>
                <w:noProof/>
                <w:kern w:val="36"/>
                <w:lang w:eastAsia="en-GB"/>
              </w:rPr>
            </w:pPr>
          </w:p>
        </w:tc>
        <w:tc>
          <w:tcPr>
            <w:tcW w:w="1366" w:type="dxa"/>
            <w:gridSpan w:val="2"/>
          </w:tcPr>
          <w:p w14:paraId="1EE4AC76" w14:textId="77777777" w:rsidR="00E52EE3" w:rsidRDefault="00E52EE3"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154244A1" w14:textId="77777777" w:rsidTr="006753B3">
        <w:trPr>
          <w:trHeight w:val="138"/>
        </w:trPr>
        <w:tc>
          <w:tcPr>
            <w:tcW w:w="6374" w:type="dxa"/>
          </w:tcPr>
          <w:p w14:paraId="131E4FDC" w14:textId="1274533B" w:rsidR="008B5FC4" w:rsidRDefault="008B5FC4" w:rsidP="008B5FC4">
            <w:pPr>
              <w:rPr>
                <w:rFonts w:ascii="Arial" w:eastAsia="Times New Roman" w:hAnsi="Arial" w:cs="Arial"/>
                <w:b/>
                <w:bCs/>
                <w:kern w:val="36"/>
                <w:lang w:eastAsia="en-GB"/>
                <w14:ligatures w14:val="none"/>
              </w:rPr>
            </w:pPr>
            <w:r w:rsidRPr="006753B3">
              <w:rPr>
                <w:rFonts w:ascii="Arial" w:eastAsia="Times New Roman" w:hAnsi="Arial" w:cs="Arial"/>
                <w:kern w:val="0"/>
                <w:lang w:eastAsia="en-GB"/>
                <w14:ligatures w14:val="none"/>
              </w:rPr>
              <w:t>Ability to build effective relationships at all levels</w:t>
            </w:r>
          </w:p>
        </w:tc>
        <w:tc>
          <w:tcPr>
            <w:tcW w:w="1276" w:type="dxa"/>
            <w:gridSpan w:val="2"/>
          </w:tcPr>
          <w:p w14:paraId="0CEA5509" w14:textId="7243FD1B" w:rsidR="008B5FC4" w:rsidRPr="00E52EE3" w:rsidRDefault="008B5FC4" w:rsidP="00E52EE3">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14CCF0E5" w14:textId="77777777"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1D2990F0" w14:textId="77777777" w:rsidTr="006753B3">
        <w:trPr>
          <w:trHeight w:val="138"/>
        </w:trPr>
        <w:tc>
          <w:tcPr>
            <w:tcW w:w="6374" w:type="dxa"/>
          </w:tcPr>
          <w:p w14:paraId="05779799" w14:textId="4E4D6405" w:rsidR="008B5FC4" w:rsidRDefault="008B5FC4" w:rsidP="008B5FC4">
            <w:pPr>
              <w:rPr>
                <w:rFonts w:ascii="Arial" w:eastAsia="Times New Roman" w:hAnsi="Arial" w:cs="Arial"/>
                <w:b/>
                <w:bCs/>
                <w:kern w:val="36"/>
                <w:lang w:eastAsia="en-GB"/>
                <w14:ligatures w14:val="none"/>
              </w:rPr>
            </w:pPr>
            <w:r w:rsidRPr="006753B3">
              <w:rPr>
                <w:rFonts w:ascii="Arial" w:eastAsia="Times New Roman" w:hAnsi="Arial" w:cs="Arial"/>
                <w:kern w:val="0"/>
                <w:lang w:eastAsia="en-GB"/>
                <w14:ligatures w14:val="none"/>
              </w:rPr>
              <w:t>Emotional resilience when supporting those facing loss and bereavement</w:t>
            </w:r>
          </w:p>
        </w:tc>
        <w:tc>
          <w:tcPr>
            <w:tcW w:w="1276" w:type="dxa"/>
            <w:gridSpan w:val="2"/>
          </w:tcPr>
          <w:p w14:paraId="57FF8366" w14:textId="3551F529" w:rsidR="008B5FC4" w:rsidRPr="00871BAE" w:rsidRDefault="008B5FC4" w:rsidP="00871BAE">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0060D074" w14:textId="77777777"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7C023FCF" w14:textId="77777777" w:rsidTr="006753B3">
        <w:trPr>
          <w:trHeight w:val="138"/>
        </w:trPr>
        <w:tc>
          <w:tcPr>
            <w:tcW w:w="6374" w:type="dxa"/>
          </w:tcPr>
          <w:p w14:paraId="31CE2441" w14:textId="0A02ECE9" w:rsidR="008B5FC4" w:rsidRDefault="008B5FC4" w:rsidP="008B5FC4">
            <w:pPr>
              <w:rPr>
                <w:rFonts w:ascii="Arial" w:eastAsia="Times New Roman" w:hAnsi="Arial" w:cs="Arial"/>
                <w:b/>
                <w:bCs/>
                <w:kern w:val="36"/>
                <w:lang w:eastAsia="en-GB"/>
                <w14:ligatures w14:val="none"/>
              </w:rPr>
            </w:pPr>
            <w:r w:rsidRPr="006753B3">
              <w:rPr>
                <w:rFonts w:ascii="Arial" w:eastAsia="Times New Roman" w:hAnsi="Arial" w:cs="Arial"/>
                <w:kern w:val="0"/>
                <w:lang w:eastAsia="en-GB"/>
                <w14:ligatures w14:val="none"/>
              </w:rPr>
              <w:t>Ability to work under pressure in a demanding environment</w:t>
            </w:r>
          </w:p>
        </w:tc>
        <w:tc>
          <w:tcPr>
            <w:tcW w:w="1276" w:type="dxa"/>
            <w:gridSpan w:val="2"/>
          </w:tcPr>
          <w:p w14:paraId="4C51AEF9" w14:textId="24370594" w:rsidR="008B5FC4" w:rsidRPr="00871BAE" w:rsidRDefault="008B5FC4" w:rsidP="00871BAE">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74B26CBB" w14:textId="77777777" w:rsidR="008B5FC4" w:rsidRDefault="008B5FC4" w:rsidP="008B5FC4">
            <w:pPr>
              <w:spacing w:before="100" w:beforeAutospacing="1" w:after="100" w:afterAutospacing="1"/>
              <w:jc w:val="center"/>
              <w:outlineLvl w:val="0"/>
              <w:rPr>
                <w:rFonts w:ascii="Arial" w:eastAsia="Times New Roman" w:hAnsi="Arial" w:cs="Arial"/>
                <w:b/>
                <w:bCs/>
                <w:kern w:val="36"/>
                <w:lang w:eastAsia="en-GB"/>
                <w14:ligatures w14:val="none"/>
              </w:rPr>
            </w:pPr>
          </w:p>
        </w:tc>
      </w:tr>
      <w:tr w:rsidR="008B5FC4" w14:paraId="5E024C53" w14:textId="77777777" w:rsidTr="006753B3">
        <w:trPr>
          <w:trHeight w:val="138"/>
        </w:trPr>
        <w:tc>
          <w:tcPr>
            <w:tcW w:w="6374" w:type="dxa"/>
          </w:tcPr>
          <w:p w14:paraId="0F85EA8C" w14:textId="3368B2CB" w:rsidR="008B5FC4" w:rsidRPr="006753B3" w:rsidRDefault="008B5FC4" w:rsidP="008B5FC4">
            <w:pPr>
              <w:spacing w:before="100" w:beforeAutospacing="1" w:after="100" w:afterAutospacing="1"/>
              <w:rPr>
                <w:rFonts w:ascii="Arial" w:eastAsia="Times New Roman" w:hAnsi="Arial" w:cs="Arial"/>
                <w:kern w:val="0"/>
                <w:lang w:eastAsia="en-GB"/>
                <w14:ligatures w14:val="none"/>
              </w:rPr>
            </w:pPr>
            <w:r w:rsidRPr="00F630F0">
              <w:rPr>
                <w:rFonts w:ascii="Arial" w:eastAsia="Times New Roman" w:hAnsi="Arial" w:cs="Arial"/>
                <w:kern w:val="0"/>
                <w:lang w:eastAsia="en-GB"/>
                <w14:ligatures w14:val="none"/>
              </w:rPr>
              <w:t>Effective IT skills</w:t>
            </w:r>
          </w:p>
        </w:tc>
        <w:tc>
          <w:tcPr>
            <w:tcW w:w="1276" w:type="dxa"/>
            <w:gridSpan w:val="2"/>
          </w:tcPr>
          <w:p w14:paraId="1F83BB5A" w14:textId="77777777" w:rsidR="008B5FC4" w:rsidRPr="00871BAE" w:rsidRDefault="008B5FC4" w:rsidP="00871BAE">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1BB731E8" w14:textId="1C3F8A2A" w:rsidR="008B5FC4" w:rsidRDefault="008B5FC4" w:rsidP="0024095A">
            <w:pPr>
              <w:spacing w:before="100" w:beforeAutospacing="1" w:after="100" w:afterAutospacing="1"/>
              <w:outlineLvl w:val="0"/>
              <w:rPr>
                <w:rFonts w:ascii="Arial" w:eastAsia="Times New Roman" w:hAnsi="Arial" w:cs="Arial"/>
                <w:b/>
                <w:bCs/>
                <w:kern w:val="36"/>
                <w:lang w:eastAsia="en-GB"/>
                <w14:ligatures w14:val="none"/>
              </w:rPr>
            </w:pPr>
          </w:p>
        </w:tc>
      </w:tr>
      <w:tr w:rsidR="008B5FC4" w14:paraId="5A45B10D" w14:textId="77777777" w:rsidTr="006753B3">
        <w:trPr>
          <w:trHeight w:val="138"/>
        </w:trPr>
        <w:tc>
          <w:tcPr>
            <w:tcW w:w="6374" w:type="dxa"/>
          </w:tcPr>
          <w:p w14:paraId="108D776D" w14:textId="529FD9C8" w:rsidR="008B5FC4" w:rsidRPr="006753B3" w:rsidRDefault="008B5FC4" w:rsidP="008B5FC4">
            <w:pPr>
              <w:spacing w:before="100" w:beforeAutospacing="1" w:after="100" w:afterAutospacing="1"/>
              <w:rPr>
                <w:rFonts w:ascii="Arial" w:eastAsia="Times New Roman" w:hAnsi="Arial" w:cs="Arial"/>
                <w:kern w:val="0"/>
                <w:lang w:eastAsia="en-GB"/>
                <w14:ligatures w14:val="none"/>
              </w:rPr>
            </w:pPr>
            <w:r w:rsidRPr="00F630F0">
              <w:rPr>
                <w:rFonts w:ascii="Arial" w:eastAsia="Times New Roman" w:hAnsi="Arial" w:cs="Arial"/>
                <w:kern w:val="0"/>
                <w:lang w:eastAsia="en-GB"/>
                <w14:ligatures w14:val="none"/>
              </w:rPr>
              <w:t>Ability to contribute to a positive learning environment</w:t>
            </w:r>
          </w:p>
        </w:tc>
        <w:tc>
          <w:tcPr>
            <w:tcW w:w="1276" w:type="dxa"/>
            <w:gridSpan w:val="2"/>
          </w:tcPr>
          <w:p w14:paraId="1E2B5A08" w14:textId="77777777" w:rsidR="008B5FC4" w:rsidRPr="00871BAE" w:rsidRDefault="008B5FC4" w:rsidP="00871BAE">
            <w:pPr>
              <w:pStyle w:val="ListParagraph"/>
              <w:numPr>
                <w:ilvl w:val="0"/>
                <w:numId w:val="19"/>
              </w:numPr>
              <w:spacing w:before="100" w:beforeAutospacing="1" w:after="100" w:afterAutospacing="1"/>
              <w:jc w:val="center"/>
              <w:outlineLvl w:val="0"/>
              <w:rPr>
                <w:rFonts w:ascii="Arial" w:eastAsia="Times New Roman" w:hAnsi="Arial" w:cs="Arial"/>
                <w:b/>
                <w:bCs/>
                <w:kern w:val="36"/>
                <w:lang w:eastAsia="en-GB"/>
                <w14:ligatures w14:val="none"/>
              </w:rPr>
            </w:pPr>
          </w:p>
        </w:tc>
        <w:tc>
          <w:tcPr>
            <w:tcW w:w="1366" w:type="dxa"/>
            <w:gridSpan w:val="2"/>
          </w:tcPr>
          <w:p w14:paraId="0029AFB0" w14:textId="4CA439E9" w:rsidR="008B5FC4" w:rsidRDefault="008B5FC4" w:rsidP="0024095A">
            <w:pPr>
              <w:spacing w:before="100" w:beforeAutospacing="1" w:after="100" w:afterAutospacing="1"/>
              <w:outlineLvl w:val="0"/>
              <w:rPr>
                <w:rFonts w:ascii="Arial" w:eastAsia="Times New Roman" w:hAnsi="Arial" w:cs="Arial"/>
                <w:b/>
                <w:bCs/>
                <w:kern w:val="36"/>
                <w:lang w:eastAsia="en-GB"/>
                <w14:ligatures w14:val="none"/>
              </w:rPr>
            </w:pPr>
          </w:p>
        </w:tc>
      </w:tr>
    </w:tbl>
    <w:p w14:paraId="063448CF" w14:textId="77777777" w:rsidR="00F630F0" w:rsidRDefault="00F630F0" w:rsidP="00A507CD">
      <w:pPr>
        <w:spacing w:after="0" w:line="240" w:lineRule="auto"/>
        <w:outlineLvl w:val="1"/>
        <w:rPr>
          <w:rFonts w:ascii="Arial" w:eastAsia="Times New Roman" w:hAnsi="Arial" w:cs="Arial"/>
          <w:b/>
          <w:bCs/>
          <w:kern w:val="0"/>
          <w:lang w:eastAsia="en-GB"/>
          <w14:ligatures w14:val="none"/>
        </w:rPr>
      </w:pPr>
    </w:p>
    <w:p w14:paraId="64D4EB74" w14:textId="1ED9E6F9" w:rsidR="00FD7DCA" w:rsidRPr="0048398A" w:rsidRDefault="00FD7DCA" w:rsidP="00A507CD">
      <w:pPr>
        <w:spacing w:after="0" w:line="240" w:lineRule="auto"/>
        <w:outlineLvl w:val="1"/>
        <w:rPr>
          <w:rFonts w:ascii="Arial" w:eastAsia="Times New Roman" w:hAnsi="Arial" w:cs="Arial"/>
          <w:b/>
          <w:bCs/>
          <w:kern w:val="0"/>
          <w:sz w:val="28"/>
          <w:szCs w:val="28"/>
          <w:lang w:eastAsia="en-GB"/>
          <w14:ligatures w14:val="none"/>
        </w:rPr>
      </w:pPr>
      <w:r w:rsidRPr="0048398A">
        <w:rPr>
          <w:rFonts w:ascii="Arial" w:eastAsia="Times New Roman" w:hAnsi="Arial" w:cs="Arial"/>
          <w:b/>
          <w:bCs/>
          <w:kern w:val="0"/>
          <w:sz w:val="28"/>
          <w:szCs w:val="28"/>
          <w:lang w:eastAsia="en-GB"/>
          <w14:ligatures w14:val="none"/>
        </w:rPr>
        <w:t>Other Requirements</w:t>
      </w:r>
    </w:p>
    <w:p w14:paraId="5759BA73" w14:textId="77777777" w:rsidR="00FD7DCA" w:rsidRPr="00A507CD" w:rsidRDefault="00FD7DCA" w:rsidP="00A507CD">
      <w:pPr>
        <w:numPr>
          <w:ilvl w:val="0"/>
          <w:numId w:val="12"/>
        </w:numPr>
        <w:spacing w:after="0" w:line="240" w:lineRule="auto"/>
        <w:rPr>
          <w:rFonts w:ascii="Arial" w:eastAsia="Times New Roman" w:hAnsi="Arial" w:cs="Arial"/>
          <w:kern w:val="0"/>
          <w:lang w:eastAsia="en-GB"/>
          <w14:ligatures w14:val="none"/>
        </w:rPr>
      </w:pPr>
      <w:r w:rsidRPr="00A507CD">
        <w:rPr>
          <w:rFonts w:ascii="Arial" w:eastAsia="Times New Roman" w:hAnsi="Arial" w:cs="Arial"/>
          <w:kern w:val="0"/>
          <w:lang w:eastAsia="en-GB"/>
          <w14:ligatures w14:val="none"/>
        </w:rPr>
        <w:t>Flexible and adaptable approach</w:t>
      </w:r>
    </w:p>
    <w:p w14:paraId="2852AA8A" w14:textId="77777777" w:rsidR="00FD7DCA" w:rsidRPr="00A507CD" w:rsidRDefault="00FD7DCA" w:rsidP="00A507CD">
      <w:pPr>
        <w:numPr>
          <w:ilvl w:val="0"/>
          <w:numId w:val="12"/>
        </w:numPr>
        <w:spacing w:after="0" w:line="240" w:lineRule="auto"/>
        <w:rPr>
          <w:rFonts w:ascii="Arial" w:eastAsia="Times New Roman" w:hAnsi="Arial" w:cs="Arial"/>
          <w:kern w:val="0"/>
          <w:lang w:eastAsia="en-GB"/>
          <w14:ligatures w14:val="none"/>
        </w:rPr>
      </w:pPr>
      <w:r w:rsidRPr="00A507CD">
        <w:rPr>
          <w:rFonts w:ascii="Arial" w:eastAsia="Times New Roman" w:hAnsi="Arial" w:cs="Arial"/>
          <w:kern w:val="0"/>
          <w:lang w:eastAsia="en-GB"/>
          <w14:ligatures w14:val="none"/>
        </w:rPr>
        <w:t>Physically able to undertake 12</w:t>
      </w:r>
      <w:r w:rsidRPr="00A507CD">
        <w:rPr>
          <w:rFonts w:ascii="Arial" w:eastAsia="Times New Roman" w:hAnsi="Arial" w:cs="Arial"/>
          <w:kern w:val="0"/>
          <w:lang w:eastAsia="en-GB"/>
          <w14:ligatures w14:val="none"/>
        </w:rPr>
        <w:noBreakHyphen/>
        <w:t>hour shifts, including moving and handling</w:t>
      </w:r>
    </w:p>
    <w:p w14:paraId="06654508" w14:textId="05A26EAE" w:rsidR="00FD7DCA" w:rsidRPr="00A507CD" w:rsidRDefault="00FD7DCA" w:rsidP="00A507CD">
      <w:pPr>
        <w:numPr>
          <w:ilvl w:val="0"/>
          <w:numId w:val="12"/>
        </w:numPr>
        <w:spacing w:after="0" w:line="240" w:lineRule="auto"/>
        <w:rPr>
          <w:rFonts w:ascii="Arial" w:eastAsia="Times New Roman" w:hAnsi="Arial" w:cs="Arial"/>
          <w:kern w:val="0"/>
          <w:lang w:eastAsia="en-GB"/>
          <w14:ligatures w14:val="none"/>
        </w:rPr>
      </w:pPr>
      <w:r w:rsidRPr="00A507CD">
        <w:rPr>
          <w:rFonts w:ascii="Arial" w:eastAsia="Times New Roman" w:hAnsi="Arial" w:cs="Arial"/>
          <w:kern w:val="0"/>
          <w:lang w:eastAsia="en-GB"/>
          <w14:ligatures w14:val="none"/>
        </w:rPr>
        <w:t>Demonstrates behaviours aligned with Hospice values:</w:t>
      </w:r>
      <w:r w:rsidR="008F1313">
        <w:rPr>
          <w:rFonts w:ascii="Arial" w:eastAsia="Times New Roman" w:hAnsi="Arial" w:cs="Arial"/>
          <w:b/>
          <w:bCs/>
          <w:kern w:val="0"/>
          <w:lang w:eastAsia="en-GB"/>
          <w14:ligatures w14:val="none"/>
        </w:rPr>
        <w:t xml:space="preserve"> C</w:t>
      </w:r>
      <w:r w:rsidRPr="00A507CD">
        <w:rPr>
          <w:rFonts w:ascii="Arial" w:eastAsia="Times New Roman" w:hAnsi="Arial" w:cs="Arial"/>
          <w:b/>
          <w:bCs/>
          <w:kern w:val="0"/>
          <w:lang w:eastAsia="en-GB"/>
          <w14:ligatures w14:val="none"/>
        </w:rPr>
        <w:t>aring,</w:t>
      </w:r>
      <w:r w:rsidR="008F1313">
        <w:rPr>
          <w:rFonts w:ascii="Arial" w:eastAsia="Times New Roman" w:hAnsi="Arial" w:cs="Arial"/>
          <w:b/>
          <w:bCs/>
          <w:kern w:val="0"/>
          <w:lang w:eastAsia="en-GB"/>
          <w14:ligatures w14:val="none"/>
        </w:rPr>
        <w:t xml:space="preserve"> R</w:t>
      </w:r>
      <w:r w:rsidRPr="00A507CD">
        <w:rPr>
          <w:rFonts w:ascii="Arial" w:eastAsia="Times New Roman" w:hAnsi="Arial" w:cs="Arial"/>
          <w:b/>
          <w:bCs/>
          <w:kern w:val="0"/>
          <w:lang w:eastAsia="en-GB"/>
          <w14:ligatures w14:val="none"/>
        </w:rPr>
        <w:t>espect</w:t>
      </w:r>
      <w:r w:rsidR="008F1313">
        <w:rPr>
          <w:rFonts w:ascii="Arial" w:eastAsia="Times New Roman" w:hAnsi="Arial" w:cs="Arial"/>
          <w:b/>
          <w:bCs/>
          <w:kern w:val="0"/>
          <w:lang w:eastAsia="en-GB"/>
          <w14:ligatures w14:val="none"/>
        </w:rPr>
        <w:t>, Innovative &amp; Inclusive.</w:t>
      </w:r>
    </w:p>
    <w:p w14:paraId="713EF5DE" w14:textId="77777777" w:rsidR="00CC0EB8" w:rsidRDefault="00CC0EB8">
      <w:pPr>
        <w:rPr>
          <w:rFonts w:ascii="Arial" w:hAnsi="Arial" w:cs="Arial"/>
        </w:rPr>
      </w:pPr>
    </w:p>
    <w:p w14:paraId="70B996DF" w14:textId="7E1470F9" w:rsidR="008C3AB2" w:rsidRPr="00CC0EB8" w:rsidRDefault="00CC0EB8" w:rsidP="00CC0EB8">
      <w:pPr>
        <w:rPr>
          <w:rFonts w:ascii="Arial" w:hAnsi="Arial" w:cs="Arial"/>
          <w:i/>
          <w:iCs/>
        </w:rPr>
      </w:pPr>
      <w:r w:rsidRPr="00CC0EB8">
        <w:rPr>
          <w:rFonts w:ascii="Arial" w:hAnsi="Arial" w:cs="Arial"/>
          <w:i/>
          <w:iCs/>
        </w:rPr>
        <w:lastRenderedPageBreak/>
        <w:t>This post is subject to DBS clearance, professional registration requirements and compliance with mandatory training. The duties outlined in this job description are not exhaustive and may evolve in line with service needs and organisational development.</w:t>
      </w:r>
    </w:p>
    <w:sectPr w:rsidR="008C3AB2" w:rsidRPr="00CC0EB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08FBB" w14:textId="77777777" w:rsidR="00ED6BC3" w:rsidRDefault="00ED6BC3" w:rsidP="00A507CD">
      <w:pPr>
        <w:spacing w:after="0" w:line="240" w:lineRule="auto"/>
      </w:pPr>
      <w:r>
        <w:separator/>
      </w:r>
    </w:p>
  </w:endnote>
  <w:endnote w:type="continuationSeparator" w:id="0">
    <w:p w14:paraId="51021321" w14:textId="77777777" w:rsidR="00ED6BC3" w:rsidRDefault="00ED6BC3" w:rsidP="00A5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E4C2" w14:textId="77777777" w:rsidR="00ED6BC3" w:rsidRDefault="00ED6BC3" w:rsidP="00A507CD">
      <w:pPr>
        <w:spacing w:after="0" w:line="240" w:lineRule="auto"/>
      </w:pPr>
      <w:r>
        <w:separator/>
      </w:r>
    </w:p>
  </w:footnote>
  <w:footnote w:type="continuationSeparator" w:id="0">
    <w:p w14:paraId="41492E5F" w14:textId="77777777" w:rsidR="00ED6BC3" w:rsidRDefault="00ED6BC3" w:rsidP="00A50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F738" w14:textId="68A6756C" w:rsidR="0048398A" w:rsidRDefault="0048398A" w:rsidP="0048398A">
    <w:pPr>
      <w:pStyle w:val="Header"/>
      <w:jc w:val="right"/>
    </w:pPr>
    <w:r>
      <w:rPr>
        <w:noProof/>
      </w:rPr>
      <w:drawing>
        <wp:inline distT="0" distB="0" distL="0" distR="0" wp14:anchorId="0452DA38" wp14:editId="23A0CFED">
          <wp:extent cx="1054100" cy="1054100"/>
          <wp:effectExtent l="0" t="0" r="0" b="0"/>
          <wp:docPr id="173718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85212" name="Picture 1737185212"/>
                  <pic:cNvPicPr/>
                </pic:nvPicPr>
                <pic:blipFill>
                  <a:blip r:embed="rId1">
                    <a:extLst>
                      <a:ext uri="{28A0092B-C50C-407E-A947-70E740481C1C}">
                        <a14:useLocalDpi xmlns:a14="http://schemas.microsoft.com/office/drawing/2010/main" val="0"/>
                      </a:ext>
                    </a:extLst>
                  </a:blip>
                  <a:stretch>
                    <a:fillRect/>
                  </a:stretch>
                </pic:blipFill>
                <pic:spPr>
                  <a:xfrm>
                    <a:off x="0" y="0"/>
                    <a:ext cx="1054100" cy="1054100"/>
                  </a:xfrm>
                  <a:prstGeom prst="rect">
                    <a:avLst/>
                  </a:prstGeom>
                </pic:spPr>
              </pic:pic>
            </a:graphicData>
          </a:graphic>
        </wp:inline>
      </w:drawing>
    </w:r>
  </w:p>
  <w:p w14:paraId="2098F009" w14:textId="3B3E327F" w:rsidR="00A507CD" w:rsidRDefault="00A50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575"/>
    <w:multiLevelType w:val="multilevel"/>
    <w:tmpl w:val="FE7C9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A28BE"/>
    <w:multiLevelType w:val="hybridMultilevel"/>
    <w:tmpl w:val="294C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66AE2"/>
    <w:multiLevelType w:val="multilevel"/>
    <w:tmpl w:val="3896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83E44"/>
    <w:multiLevelType w:val="hybridMultilevel"/>
    <w:tmpl w:val="8CC2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0510E9"/>
    <w:multiLevelType w:val="hybridMultilevel"/>
    <w:tmpl w:val="908E33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002B8B"/>
    <w:multiLevelType w:val="multilevel"/>
    <w:tmpl w:val="5638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E3287"/>
    <w:multiLevelType w:val="multilevel"/>
    <w:tmpl w:val="6768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C96173"/>
    <w:multiLevelType w:val="multilevel"/>
    <w:tmpl w:val="AA7C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047242"/>
    <w:multiLevelType w:val="hybridMultilevel"/>
    <w:tmpl w:val="21B6B2FA"/>
    <w:lvl w:ilvl="0" w:tplc="0809000D">
      <w:start w:val="1"/>
      <w:numFmt w:val="bullet"/>
      <w:lvlText w:val=""/>
      <w:lvlJc w:val="left"/>
      <w:pPr>
        <w:ind w:left="1028" w:hanging="360"/>
      </w:pPr>
      <w:rPr>
        <w:rFonts w:ascii="Wingdings" w:hAnsi="Wingdings" w:hint="default"/>
      </w:rPr>
    </w:lvl>
    <w:lvl w:ilvl="1" w:tplc="08090003" w:tentative="1">
      <w:start w:val="1"/>
      <w:numFmt w:val="bullet"/>
      <w:lvlText w:val="o"/>
      <w:lvlJc w:val="left"/>
      <w:pPr>
        <w:ind w:left="1748" w:hanging="360"/>
      </w:pPr>
      <w:rPr>
        <w:rFonts w:ascii="Courier New" w:hAnsi="Courier New" w:cs="Courier New" w:hint="default"/>
      </w:rPr>
    </w:lvl>
    <w:lvl w:ilvl="2" w:tplc="08090005" w:tentative="1">
      <w:start w:val="1"/>
      <w:numFmt w:val="bullet"/>
      <w:lvlText w:val=""/>
      <w:lvlJc w:val="left"/>
      <w:pPr>
        <w:ind w:left="2468" w:hanging="360"/>
      </w:pPr>
      <w:rPr>
        <w:rFonts w:ascii="Wingdings" w:hAnsi="Wingdings" w:hint="default"/>
      </w:rPr>
    </w:lvl>
    <w:lvl w:ilvl="3" w:tplc="08090001" w:tentative="1">
      <w:start w:val="1"/>
      <w:numFmt w:val="bullet"/>
      <w:lvlText w:val=""/>
      <w:lvlJc w:val="left"/>
      <w:pPr>
        <w:ind w:left="3188" w:hanging="360"/>
      </w:pPr>
      <w:rPr>
        <w:rFonts w:ascii="Symbol" w:hAnsi="Symbol" w:hint="default"/>
      </w:rPr>
    </w:lvl>
    <w:lvl w:ilvl="4" w:tplc="08090003" w:tentative="1">
      <w:start w:val="1"/>
      <w:numFmt w:val="bullet"/>
      <w:lvlText w:val="o"/>
      <w:lvlJc w:val="left"/>
      <w:pPr>
        <w:ind w:left="3908" w:hanging="360"/>
      </w:pPr>
      <w:rPr>
        <w:rFonts w:ascii="Courier New" w:hAnsi="Courier New" w:cs="Courier New" w:hint="default"/>
      </w:rPr>
    </w:lvl>
    <w:lvl w:ilvl="5" w:tplc="08090005" w:tentative="1">
      <w:start w:val="1"/>
      <w:numFmt w:val="bullet"/>
      <w:lvlText w:val=""/>
      <w:lvlJc w:val="left"/>
      <w:pPr>
        <w:ind w:left="4628" w:hanging="360"/>
      </w:pPr>
      <w:rPr>
        <w:rFonts w:ascii="Wingdings" w:hAnsi="Wingdings" w:hint="default"/>
      </w:rPr>
    </w:lvl>
    <w:lvl w:ilvl="6" w:tplc="08090001" w:tentative="1">
      <w:start w:val="1"/>
      <w:numFmt w:val="bullet"/>
      <w:lvlText w:val=""/>
      <w:lvlJc w:val="left"/>
      <w:pPr>
        <w:ind w:left="5348" w:hanging="360"/>
      </w:pPr>
      <w:rPr>
        <w:rFonts w:ascii="Symbol" w:hAnsi="Symbol" w:hint="default"/>
      </w:rPr>
    </w:lvl>
    <w:lvl w:ilvl="7" w:tplc="08090003" w:tentative="1">
      <w:start w:val="1"/>
      <w:numFmt w:val="bullet"/>
      <w:lvlText w:val="o"/>
      <w:lvlJc w:val="left"/>
      <w:pPr>
        <w:ind w:left="6068" w:hanging="360"/>
      </w:pPr>
      <w:rPr>
        <w:rFonts w:ascii="Courier New" w:hAnsi="Courier New" w:cs="Courier New" w:hint="default"/>
      </w:rPr>
    </w:lvl>
    <w:lvl w:ilvl="8" w:tplc="08090005" w:tentative="1">
      <w:start w:val="1"/>
      <w:numFmt w:val="bullet"/>
      <w:lvlText w:val=""/>
      <w:lvlJc w:val="left"/>
      <w:pPr>
        <w:ind w:left="6788" w:hanging="360"/>
      </w:pPr>
      <w:rPr>
        <w:rFonts w:ascii="Wingdings" w:hAnsi="Wingdings" w:hint="default"/>
      </w:rPr>
    </w:lvl>
  </w:abstractNum>
  <w:abstractNum w:abstractNumId="9" w15:restartNumberingAfterBreak="0">
    <w:nsid w:val="505E6AFC"/>
    <w:multiLevelType w:val="hybridMultilevel"/>
    <w:tmpl w:val="1FA42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745818"/>
    <w:multiLevelType w:val="multilevel"/>
    <w:tmpl w:val="C10E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824EED"/>
    <w:multiLevelType w:val="multilevel"/>
    <w:tmpl w:val="1F96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983463"/>
    <w:multiLevelType w:val="multilevel"/>
    <w:tmpl w:val="E9DC4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06EB1"/>
    <w:multiLevelType w:val="hybridMultilevel"/>
    <w:tmpl w:val="A7A0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BB395C"/>
    <w:multiLevelType w:val="hybridMultilevel"/>
    <w:tmpl w:val="6D4C7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8E0EA9"/>
    <w:multiLevelType w:val="multilevel"/>
    <w:tmpl w:val="37645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D26FC8"/>
    <w:multiLevelType w:val="multilevel"/>
    <w:tmpl w:val="3F46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0F0E55"/>
    <w:multiLevelType w:val="multilevel"/>
    <w:tmpl w:val="E826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37ECB"/>
    <w:multiLevelType w:val="multilevel"/>
    <w:tmpl w:val="FC9E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872664">
    <w:abstractNumId w:val="7"/>
  </w:num>
  <w:num w:numId="2" w16cid:durableId="603422121">
    <w:abstractNumId w:val="18"/>
  </w:num>
  <w:num w:numId="3" w16cid:durableId="1103376559">
    <w:abstractNumId w:val="2"/>
  </w:num>
  <w:num w:numId="4" w16cid:durableId="50156999">
    <w:abstractNumId w:val="16"/>
  </w:num>
  <w:num w:numId="5" w16cid:durableId="1712874014">
    <w:abstractNumId w:val="17"/>
  </w:num>
  <w:num w:numId="6" w16cid:durableId="1543707571">
    <w:abstractNumId w:val="10"/>
  </w:num>
  <w:num w:numId="7" w16cid:durableId="2016372117">
    <w:abstractNumId w:val="11"/>
  </w:num>
  <w:num w:numId="8" w16cid:durableId="647905579">
    <w:abstractNumId w:val="6"/>
  </w:num>
  <w:num w:numId="9" w16cid:durableId="382752055">
    <w:abstractNumId w:val="12"/>
  </w:num>
  <w:num w:numId="10" w16cid:durableId="949971714">
    <w:abstractNumId w:val="15"/>
  </w:num>
  <w:num w:numId="11" w16cid:durableId="501555059">
    <w:abstractNumId w:val="0"/>
  </w:num>
  <w:num w:numId="12" w16cid:durableId="1106803402">
    <w:abstractNumId w:val="5"/>
  </w:num>
  <w:num w:numId="13" w16cid:durableId="1406145895">
    <w:abstractNumId w:val="9"/>
  </w:num>
  <w:num w:numId="14" w16cid:durableId="624655717">
    <w:abstractNumId w:val="14"/>
  </w:num>
  <w:num w:numId="15" w16cid:durableId="717440987">
    <w:abstractNumId w:val="13"/>
  </w:num>
  <w:num w:numId="16" w16cid:durableId="1767774205">
    <w:abstractNumId w:val="3"/>
  </w:num>
  <w:num w:numId="17" w16cid:durableId="1281836860">
    <w:abstractNumId w:val="1"/>
  </w:num>
  <w:num w:numId="18" w16cid:durableId="1210797486">
    <w:abstractNumId w:val="8"/>
  </w:num>
  <w:num w:numId="19" w16cid:durableId="11795875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DCA"/>
    <w:rsid w:val="0001374F"/>
    <w:rsid w:val="000743F0"/>
    <w:rsid w:val="000D502F"/>
    <w:rsid w:val="000D5B33"/>
    <w:rsid w:val="000F7DDD"/>
    <w:rsid w:val="00107053"/>
    <w:rsid w:val="001646C4"/>
    <w:rsid w:val="001F7C22"/>
    <w:rsid w:val="00224EC3"/>
    <w:rsid w:val="0024095A"/>
    <w:rsid w:val="00253125"/>
    <w:rsid w:val="00267A79"/>
    <w:rsid w:val="002D1549"/>
    <w:rsid w:val="00360623"/>
    <w:rsid w:val="00443074"/>
    <w:rsid w:val="004736BE"/>
    <w:rsid w:val="0048398A"/>
    <w:rsid w:val="00514B96"/>
    <w:rsid w:val="00535A75"/>
    <w:rsid w:val="00543E7A"/>
    <w:rsid w:val="00563909"/>
    <w:rsid w:val="005D5CE0"/>
    <w:rsid w:val="005E50D5"/>
    <w:rsid w:val="005E5E35"/>
    <w:rsid w:val="005F6FA2"/>
    <w:rsid w:val="006529DA"/>
    <w:rsid w:val="006753B3"/>
    <w:rsid w:val="006D2232"/>
    <w:rsid w:val="00700016"/>
    <w:rsid w:val="00717037"/>
    <w:rsid w:val="007265FE"/>
    <w:rsid w:val="00742F77"/>
    <w:rsid w:val="00765045"/>
    <w:rsid w:val="007E236E"/>
    <w:rsid w:val="007F1189"/>
    <w:rsid w:val="008263B7"/>
    <w:rsid w:val="00844388"/>
    <w:rsid w:val="00871BAE"/>
    <w:rsid w:val="00877C70"/>
    <w:rsid w:val="008B5FC4"/>
    <w:rsid w:val="008C3AB2"/>
    <w:rsid w:val="008F1313"/>
    <w:rsid w:val="009042F5"/>
    <w:rsid w:val="00957AAD"/>
    <w:rsid w:val="009638D2"/>
    <w:rsid w:val="00967053"/>
    <w:rsid w:val="009A6A13"/>
    <w:rsid w:val="009B617F"/>
    <w:rsid w:val="009C045A"/>
    <w:rsid w:val="009C3590"/>
    <w:rsid w:val="00A2009F"/>
    <w:rsid w:val="00A25B3A"/>
    <w:rsid w:val="00A45756"/>
    <w:rsid w:val="00A507CD"/>
    <w:rsid w:val="00A63EEF"/>
    <w:rsid w:val="00A6643A"/>
    <w:rsid w:val="00A71EBB"/>
    <w:rsid w:val="00AA5DBA"/>
    <w:rsid w:val="00AB6B92"/>
    <w:rsid w:val="00AD2C22"/>
    <w:rsid w:val="00B36F9C"/>
    <w:rsid w:val="00B72D6B"/>
    <w:rsid w:val="00B74ABD"/>
    <w:rsid w:val="00B77D9E"/>
    <w:rsid w:val="00BB0B22"/>
    <w:rsid w:val="00BE2FB1"/>
    <w:rsid w:val="00C015C1"/>
    <w:rsid w:val="00C82B67"/>
    <w:rsid w:val="00C904A1"/>
    <w:rsid w:val="00CB012D"/>
    <w:rsid w:val="00CB500C"/>
    <w:rsid w:val="00CC0EB8"/>
    <w:rsid w:val="00CC2408"/>
    <w:rsid w:val="00CC686C"/>
    <w:rsid w:val="00D0763F"/>
    <w:rsid w:val="00D21232"/>
    <w:rsid w:val="00D2578D"/>
    <w:rsid w:val="00DB199F"/>
    <w:rsid w:val="00E262C3"/>
    <w:rsid w:val="00E52A48"/>
    <w:rsid w:val="00E52EE3"/>
    <w:rsid w:val="00E558C2"/>
    <w:rsid w:val="00E71B5D"/>
    <w:rsid w:val="00ED6BC3"/>
    <w:rsid w:val="00EE1D9A"/>
    <w:rsid w:val="00F630F0"/>
    <w:rsid w:val="00F97493"/>
    <w:rsid w:val="00FA20B5"/>
    <w:rsid w:val="00FD7DCA"/>
    <w:rsid w:val="00FE0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E116C"/>
  <w15:chartTrackingRefBased/>
  <w15:docId w15:val="{49861573-3378-4152-89D1-643DA223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9DA"/>
  </w:style>
  <w:style w:type="paragraph" w:styleId="Heading1">
    <w:name w:val="heading 1"/>
    <w:basedOn w:val="Normal"/>
    <w:next w:val="Normal"/>
    <w:link w:val="Heading1Char"/>
    <w:uiPriority w:val="9"/>
    <w:qFormat/>
    <w:rsid w:val="00FD7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DCA"/>
    <w:rPr>
      <w:rFonts w:eastAsiaTheme="majorEastAsia" w:cstheme="majorBidi"/>
      <w:color w:val="272727" w:themeColor="text1" w:themeTint="D8"/>
    </w:rPr>
  </w:style>
  <w:style w:type="paragraph" w:styleId="Title">
    <w:name w:val="Title"/>
    <w:basedOn w:val="Normal"/>
    <w:next w:val="Normal"/>
    <w:link w:val="TitleChar"/>
    <w:uiPriority w:val="10"/>
    <w:qFormat/>
    <w:rsid w:val="00FD7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DCA"/>
    <w:pPr>
      <w:spacing w:before="160"/>
      <w:jc w:val="center"/>
    </w:pPr>
    <w:rPr>
      <w:i/>
      <w:iCs/>
      <w:color w:val="404040" w:themeColor="text1" w:themeTint="BF"/>
    </w:rPr>
  </w:style>
  <w:style w:type="character" w:customStyle="1" w:styleId="QuoteChar">
    <w:name w:val="Quote Char"/>
    <w:basedOn w:val="DefaultParagraphFont"/>
    <w:link w:val="Quote"/>
    <w:uiPriority w:val="29"/>
    <w:rsid w:val="00FD7DCA"/>
    <w:rPr>
      <w:i/>
      <w:iCs/>
      <w:color w:val="404040" w:themeColor="text1" w:themeTint="BF"/>
    </w:rPr>
  </w:style>
  <w:style w:type="paragraph" w:styleId="ListParagraph">
    <w:name w:val="List Paragraph"/>
    <w:basedOn w:val="Normal"/>
    <w:uiPriority w:val="34"/>
    <w:qFormat/>
    <w:rsid w:val="00FD7DCA"/>
    <w:pPr>
      <w:ind w:left="720"/>
      <w:contextualSpacing/>
    </w:pPr>
  </w:style>
  <w:style w:type="character" w:styleId="IntenseEmphasis">
    <w:name w:val="Intense Emphasis"/>
    <w:basedOn w:val="DefaultParagraphFont"/>
    <w:uiPriority w:val="21"/>
    <w:qFormat/>
    <w:rsid w:val="00FD7DCA"/>
    <w:rPr>
      <w:i/>
      <w:iCs/>
      <w:color w:val="0F4761" w:themeColor="accent1" w:themeShade="BF"/>
    </w:rPr>
  </w:style>
  <w:style w:type="paragraph" w:styleId="IntenseQuote">
    <w:name w:val="Intense Quote"/>
    <w:basedOn w:val="Normal"/>
    <w:next w:val="Normal"/>
    <w:link w:val="IntenseQuoteChar"/>
    <w:uiPriority w:val="30"/>
    <w:qFormat/>
    <w:rsid w:val="00FD7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DCA"/>
    <w:rPr>
      <w:i/>
      <w:iCs/>
      <w:color w:val="0F4761" w:themeColor="accent1" w:themeShade="BF"/>
    </w:rPr>
  </w:style>
  <w:style w:type="character" w:styleId="IntenseReference">
    <w:name w:val="Intense Reference"/>
    <w:basedOn w:val="DefaultParagraphFont"/>
    <w:uiPriority w:val="32"/>
    <w:qFormat/>
    <w:rsid w:val="00FD7DCA"/>
    <w:rPr>
      <w:b/>
      <w:bCs/>
      <w:smallCaps/>
      <w:color w:val="0F4761" w:themeColor="accent1" w:themeShade="BF"/>
      <w:spacing w:val="5"/>
    </w:rPr>
  </w:style>
  <w:style w:type="paragraph" w:styleId="Header">
    <w:name w:val="header"/>
    <w:basedOn w:val="Normal"/>
    <w:link w:val="HeaderChar"/>
    <w:uiPriority w:val="99"/>
    <w:unhideWhenUsed/>
    <w:rsid w:val="00A50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7CD"/>
  </w:style>
  <w:style w:type="paragraph" w:styleId="Footer">
    <w:name w:val="footer"/>
    <w:basedOn w:val="Normal"/>
    <w:link w:val="FooterChar"/>
    <w:uiPriority w:val="99"/>
    <w:unhideWhenUsed/>
    <w:rsid w:val="00A50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7CD"/>
  </w:style>
  <w:style w:type="table" w:styleId="TableGrid">
    <w:name w:val="Table Grid"/>
    <w:basedOn w:val="TableNormal"/>
    <w:uiPriority w:val="39"/>
    <w:rsid w:val="00B3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398A"/>
    <w:rPr>
      <w:sz w:val="16"/>
      <w:szCs w:val="16"/>
    </w:rPr>
  </w:style>
  <w:style w:type="paragraph" w:styleId="CommentText">
    <w:name w:val="annotation text"/>
    <w:basedOn w:val="Normal"/>
    <w:link w:val="CommentTextChar"/>
    <w:uiPriority w:val="99"/>
    <w:unhideWhenUsed/>
    <w:rsid w:val="0048398A"/>
    <w:pPr>
      <w:spacing w:line="240" w:lineRule="auto"/>
    </w:pPr>
    <w:rPr>
      <w:sz w:val="20"/>
      <w:szCs w:val="20"/>
    </w:rPr>
  </w:style>
  <w:style w:type="character" w:customStyle="1" w:styleId="CommentTextChar">
    <w:name w:val="Comment Text Char"/>
    <w:basedOn w:val="DefaultParagraphFont"/>
    <w:link w:val="CommentText"/>
    <w:uiPriority w:val="99"/>
    <w:rsid w:val="0048398A"/>
    <w:rPr>
      <w:sz w:val="20"/>
      <w:szCs w:val="20"/>
    </w:rPr>
  </w:style>
  <w:style w:type="paragraph" w:styleId="CommentSubject">
    <w:name w:val="annotation subject"/>
    <w:basedOn w:val="CommentText"/>
    <w:next w:val="CommentText"/>
    <w:link w:val="CommentSubjectChar"/>
    <w:uiPriority w:val="99"/>
    <w:semiHidden/>
    <w:unhideWhenUsed/>
    <w:rsid w:val="0048398A"/>
    <w:rPr>
      <w:b/>
      <w:bCs/>
    </w:rPr>
  </w:style>
  <w:style w:type="character" w:customStyle="1" w:styleId="CommentSubjectChar">
    <w:name w:val="Comment Subject Char"/>
    <w:basedOn w:val="CommentTextChar"/>
    <w:link w:val="CommentSubject"/>
    <w:uiPriority w:val="99"/>
    <w:semiHidden/>
    <w:rsid w:val="0048398A"/>
    <w:rPr>
      <w:b/>
      <w:bCs/>
      <w:sz w:val="20"/>
      <w:szCs w:val="20"/>
    </w:rPr>
  </w:style>
  <w:style w:type="character" w:customStyle="1" w:styleId="1cs5bdp">
    <w:name w:val="___1cs5bdp"/>
    <w:basedOn w:val="DefaultParagraphFont"/>
    <w:rsid w:val="00BE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fd5526-112d-4f76-b1df-ddba86ffdf01">
      <Terms xmlns="http://schemas.microsoft.com/office/infopath/2007/PartnerControls"/>
    </lcf76f155ced4ddcb4097134ff3c332f>
    <TaxCatchAll xmlns="39dc2a91-3d7c-4983-b8c0-65b1d028c2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375AD15CDA14B9B7E2F577800C50A" ma:contentTypeVersion="18" ma:contentTypeDescription="Create a new document." ma:contentTypeScope="" ma:versionID="f223ed8a37722df0ba0dc886a050f98b">
  <xsd:schema xmlns:xsd="http://www.w3.org/2001/XMLSchema" xmlns:xs="http://www.w3.org/2001/XMLSchema" xmlns:p="http://schemas.microsoft.com/office/2006/metadata/properties" xmlns:ns2="07fd5526-112d-4f76-b1df-ddba86ffdf01" xmlns:ns3="39dc2a91-3d7c-4983-b8c0-65b1d028c282" targetNamespace="http://schemas.microsoft.com/office/2006/metadata/properties" ma:root="true" ma:fieldsID="134052eeafa81337e4d49ef7fee3fec4" ns2:_="" ns3:_="">
    <xsd:import namespace="07fd5526-112d-4f76-b1df-ddba86ffdf01"/>
    <xsd:import namespace="39dc2a91-3d7c-4983-b8c0-65b1d028c2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5526-112d-4f76-b1df-ddba86ffd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aa4cb-0cd5-4fab-94be-9bb86e04c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c2a91-3d7c-4983-b8c0-65b1d028c2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ffdfd7-cdbd-4629-8b25-887a2e2ae556}" ma:internalName="TaxCatchAll" ma:showField="CatchAllData" ma:web="39dc2a91-3d7c-4983-b8c0-65b1d028c2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1DFDA-8623-4EA3-BF8F-77A1D9938B02}">
  <ds:schemaRefs>
    <ds:schemaRef ds:uri="http://schemas.microsoft.com/office/2006/metadata/properties"/>
    <ds:schemaRef ds:uri="http://schemas.microsoft.com/office/infopath/2007/PartnerControls"/>
    <ds:schemaRef ds:uri="07fd5526-112d-4f76-b1df-ddba86ffdf01"/>
    <ds:schemaRef ds:uri="39dc2a91-3d7c-4983-b8c0-65b1d028c282"/>
  </ds:schemaRefs>
</ds:datastoreItem>
</file>

<file path=customXml/itemProps2.xml><?xml version="1.0" encoding="utf-8"?>
<ds:datastoreItem xmlns:ds="http://schemas.openxmlformats.org/officeDocument/2006/customXml" ds:itemID="{7FBFC29B-CE0D-4665-8920-8627346CEA44}">
  <ds:schemaRefs>
    <ds:schemaRef ds:uri="http://schemas.microsoft.com/sharepoint/v3/contenttype/forms"/>
  </ds:schemaRefs>
</ds:datastoreItem>
</file>

<file path=customXml/itemProps3.xml><?xml version="1.0" encoding="utf-8"?>
<ds:datastoreItem xmlns:ds="http://schemas.openxmlformats.org/officeDocument/2006/customXml" ds:itemID="{BA139A11-A8D3-4590-9877-FDC1FDE65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d5526-112d-4f76-b1df-ddba86ffdf01"/>
    <ds:schemaRef ds:uri="39dc2a91-3d7c-4983-b8c0-65b1d028c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Garbarino</dc:creator>
  <cp:keywords/>
  <dc:description/>
  <cp:lastModifiedBy>Eve Robertson</cp:lastModifiedBy>
  <cp:revision>3</cp:revision>
  <dcterms:created xsi:type="dcterms:W3CDTF">2026-10-01T08:22:00Z</dcterms:created>
  <dcterms:modified xsi:type="dcterms:W3CDTF">2026-10-01T08:23:00Z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0x010100799375AD15CDA14B9B7E2F577800C50A</vt:lpwstr>
  </property>
</Properties>
</file>