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3A937" w14:textId="2ED7742F" w:rsidR="008317B9" w:rsidRPr="008317B9" w:rsidRDefault="008317B9" w:rsidP="008317B9">
      <w:pPr>
        <w:pStyle w:val="Title"/>
        <w:pBdr>
          <w:top w:val="single" w:sz="4" w:space="1" w:color="auto"/>
          <w:bottom w:val="single" w:sz="4" w:space="1" w:color="auto"/>
        </w:pBdr>
        <w:spacing w:before="120" w:after="120"/>
        <w:jc w:val="left"/>
      </w:pPr>
      <w:r w:rsidRPr="008317B9">
        <w:rPr>
          <w:sz w:val="28"/>
          <w:szCs w:val="28"/>
        </w:rPr>
        <w:t>Job Description</w:t>
      </w:r>
    </w:p>
    <w:p w14:paraId="5C5F9D43" w14:textId="77777777" w:rsidR="008317B9" w:rsidRPr="008317B9" w:rsidRDefault="008317B9" w:rsidP="008317B9">
      <w:pPr>
        <w:rPr>
          <w:rFonts w:ascii="Arial" w:hAnsi="Arial" w:cs="Arial"/>
        </w:rPr>
      </w:pPr>
    </w:p>
    <w:p w14:paraId="5B20FDF6" w14:textId="77777777" w:rsidR="008317B9" w:rsidRPr="008317B9" w:rsidRDefault="008317B9" w:rsidP="008317B9">
      <w:pPr>
        <w:rPr>
          <w:rFonts w:ascii="Arial" w:hAnsi="Arial" w:cs="Arial"/>
        </w:rPr>
      </w:pPr>
    </w:p>
    <w:p w14:paraId="1BBBB26B" w14:textId="5E6CCA4F" w:rsidR="008317B9" w:rsidRPr="00FE5818" w:rsidRDefault="008317B9" w:rsidP="008317B9">
      <w:pPr>
        <w:jc w:val="both"/>
        <w:rPr>
          <w:rFonts w:ascii="Arial" w:hAnsi="Arial" w:cs="Arial"/>
          <w:b/>
          <w:i/>
          <w:iCs/>
        </w:rPr>
      </w:pPr>
      <w:r w:rsidRPr="00E30630">
        <w:rPr>
          <w:rFonts w:ascii="Arial" w:hAnsi="Arial" w:cs="Arial"/>
          <w:b/>
        </w:rPr>
        <w:t>Post:</w:t>
      </w:r>
      <w:r w:rsidRPr="00E30630">
        <w:rPr>
          <w:rFonts w:ascii="Arial" w:hAnsi="Arial" w:cs="Arial"/>
          <w:b/>
        </w:rPr>
        <w:tab/>
      </w:r>
      <w:r w:rsidRPr="00E30630">
        <w:rPr>
          <w:rFonts w:ascii="Arial" w:hAnsi="Arial" w:cs="Arial"/>
          <w:b/>
        </w:rPr>
        <w:tab/>
      </w:r>
      <w:r w:rsidRPr="00E30630">
        <w:rPr>
          <w:rFonts w:ascii="Arial" w:hAnsi="Arial" w:cs="Arial"/>
          <w:b/>
        </w:rPr>
        <w:tab/>
      </w:r>
      <w:r w:rsidR="00FE5818" w:rsidRPr="00003FA9">
        <w:rPr>
          <w:rFonts w:ascii="Arial" w:hAnsi="Arial" w:cs="Arial"/>
          <w:b/>
          <w:bCs/>
        </w:rPr>
        <w:t xml:space="preserve">Lottery Engagement </w:t>
      </w:r>
      <w:r w:rsidR="00003FA9" w:rsidRPr="00003FA9">
        <w:rPr>
          <w:rFonts w:ascii="Arial" w:hAnsi="Arial" w:cs="Arial"/>
          <w:b/>
          <w:bCs/>
        </w:rPr>
        <w:t>Coordinator</w:t>
      </w:r>
      <w:r w:rsidR="00003FA9">
        <w:rPr>
          <w:rFonts w:ascii="Arial" w:hAnsi="Arial" w:cs="Arial"/>
          <w:b/>
          <w:bCs/>
          <w:i/>
          <w:iCs/>
        </w:rPr>
        <w:t xml:space="preserve"> </w:t>
      </w:r>
    </w:p>
    <w:p w14:paraId="0AB86381" w14:textId="18863C46" w:rsidR="008317B9" w:rsidRPr="00E30630" w:rsidRDefault="008317B9" w:rsidP="008317B9">
      <w:pPr>
        <w:jc w:val="both"/>
        <w:rPr>
          <w:rFonts w:ascii="Arial" w:hAnsi="Arial" w:cs="Arial"/>
          <w:b/>
        </w:rPr>
      </w:pPr>
      <w:r w:rsidRPr="00E30630">
        <w:rPr>
          <w:rFonts w:ascii="Arial" w:hAnsi="Arial" w:cs="Arial"/>
          <w:b/>
        </w:rPr>
        <w:t>Department:</w:t>
      </w:r>
      <w:r w:rsidRPr="00E30630">
        <w:rPr>
          <w:rFonts w:ascii="Arial" w:hAnsi="Arial" w:cs="Arial"/>
          <w:b/>
        </w:rPr>
        <w:tab/>
      </w:r>
      <w:r w:rsidRPr="00E30630">
        <w:rPr>
          <w:rFonts w:ascii="Arial" w:hAnsi="Arial" w:cs="Arial"/>
          <w:b/>
        </w:rPr>
        <w:tab/>
      </w:r>
      <w:r w:rsidR="002A3D54">
        <w:rPr>
          <w:rFonts w:ascii="Arial" w:hAnsi="Arial" w:cs="Arial"/>
          <w:b/>
        </w:rPr>
        <w:t xml:space="preserve">Income Generation </w:t>
      </w:r>
    </w:p>
    <w:p w14:paraId="5ECDFAEB" w14:textId="7E645EE8" w:rsidR="008317B9" w:rsidRPr="00E30630" w:rsidRDefault="00310C0A" w:rsidP="008317B9">
      <w:pPr>
        <w:jc w:val="both"/>
        <w:rPr>
          <w:rFonts w:ascii="Arial" w:hAnsi="Arial" w:cs="Arial"/>
          <w:b/>
        </w:rPr>
      </w:pPr>
      <w:r>
        <w:rPr>
          <w:rFonts w:ascii="Arial" w:hAnsi="Arial" w:cs="Arial"/>
          <w:b/>
        </w:rPr>
        <w:t>Salary</w:t>
      </w:r>
      <w:r w:rsidR="008317B9" w:rsidRPr="00E30630">
        <w:rPr>
          <w:rFonts w:ascii="Arial" w:hAnsi="Arial" w:cs="Arial"/>
          <w:b/>
        </w:rPr>
        <w:t>:</w:t>
      </w:r>
      <w:r w:rsidR="008317B9" w:rsidRPr="00E30630">
        <w:rPr>
          <w:rFonts w:ascii="Arial" w:hAnsi="Arial" w:cs="Arial"/>
          <w:b/>
        </w:rPr>
        <w:tab/>
      </w:r>
      <w:r w:rsidR="008317B9" w:rsidRPr="00E30630">
        <w:rPr>
          <w:rFonts w:ascii="Arial" w:hAnsi="Arial" w:cs="Arial"/>
          <w:b/>
        </w:rPr>
        <w:tab/>
      </w:r>
      <w:r w:rsidR="00003FA9">
        <w:rPr>
          <w:rFonts w:ascii="Arial" w:hAnsi="Arial" w:cs="Arial"/>
          <w:b/>
        </w:rPr>
        <w:t>£9,969.62 (</w:t>
      </w:r>
      <w:r w:rsidR="00003FA9" w:rsidRPr="00003FA9">
        <w:rPr>
          <w:rFonts w:ascii="Arial" w:hAnsi="Arial" w:cs="Arial"/>
          <w:b/>
        </w:rPr>
        <w:t xml:space="preserve">£24,924.04 </w:t>
      </w:r>
      <w:r w:rsidR="00003FA9">
        <w:rPr>
          <w:rFonts w:ascii="Arial" w:hAnsi="Arial" w:cs="Arial"/>
          <w:b/>
        </w:rPr>
        <w:t>FTE)</w:t>
      </w:r>
      <w:r w:rsidR="00D148CF">
        <w:rPr>
          <w:rFonts w:ascii="Arial" w:hAnsi="Arial" w:cs="Arial"/>
          <w:b/>
        </w:rPr>
        <w:t xml:space="preserve"> plus commission </w:t>
      </w:r>
    </w:p>
    <w:p w14:paraId="1F1FE5E9" w14:textId="4172C289" w:rsidR="008317B9" w:rsidRPr="00E30630" w:rsidRDefault="008317B9" w:rsidP="473CD917">
      <w:pPr>
        <w:ind w:left="2160" w:hanging="2160"/>
        <w:jc w:val="both"/>
        <w:rPr>
          <w:rFonts w:ascii="Arial" w:hAnsi="Arial" w:cs="Arial"/>
          <w:b/>
          <w:bCs/>
        </w:rPr>
      </w:pPr>
      <w:r w:rsidRPr="473CD917">
        <w:rPr>
          <w:rFonts w:ascii="Arial" w:hAnsi="Arial" w:cs="Arial"/>
          <w:b/>
          <w:bCs/>
        </w:rPr>
        <w:t>Hours:</w:t>
      </w:r>
      <w:r>
        <w:tab/>
      </w:r>
      <w:r w:rsidR="00665BD1">
        <w:rPr>
          <w:rFonts w:ascii="Arial" w:hAnsi="Arial" w:cs="Arial"/>
          <w:b/>
          <w:bCs/>
        </w:rPr>
        <w:t>15</w:t>
      </w:r>
      <w:r w:rsidR="001736B5">
        <w:rPr>
          <w:rFonts w:ascii="Arial" w:hAnsi="Arial" w:cs="Arial"/>
          <w:b/>
          <w:bCs/>
        </w:rPr>
        <w:t xml:space="preserve"> hours per week</w:t>
      </w:r>
      <w:r w:rsidR="003E3B17">
        <w:rPr>
          <w:rFonts w:ascii="Arial" w:hAnsi="Arial" w:cs="Arial"/>
          <w:b/>
          <w:bCs/>
        </w:rPr>
        <w:t xml:space="preserve"> </w:t>
      </w:r>
      <w:r w:rsidR="0005244F">
        <w:rPr>
          <w:rFonts w:ascii="Arial" w:hAnsi="Arial" w:cs="Arial"/>
          <w:b/>
          <w:bCs/>
        </w:rPr>
        <w:t>(</w:t>
      </w:r>
      <w:r w:rsidR="00E16459">
        <w:rPr>
          <w:rFonts w:ascii="Arial" w:hAnsi="Arial" w:cs="Arial"/>
          <w:b/>
          <w:bCs/>
        </w:rPr>
        <w:t>18-month</w:t>
      </w:r>
      <w:r w:rsidR="0005244F">
        <w:rPr>
          <w:rFonts w:ascii="Arial" w:hAnsi="Arial" w:cs="Arial"/>
          <w:b/>
          <w:bCs/>
        </w:rPr>
        <w:t xml:space="preserve"> fixed term contract)</w:t>
      </w:r>
    </w:p>
    <w:p w14:paraId="25C3DBA3" w14:textId="2E06DAA3" w:rsidR="008317B9" w:rsidRPr="00E30630" w:rsidRDefault="008317B9" w:rsidP="008317B9">
      <w:pPr>
        <w:jc w:val="both"/>
        <w:rPr>
          <w:rFonts w:ascii="Arial" w:hAnsi="Arial" w:cs="Arial"/>
          <w:b/>
        </w:rPr>
      </w:pPr>
      <w:r w:rsidRPr="00E30630">
        <w:rPr>
          <w:rFonts w:ascii="Arial" w:hAnsi="Arial" w:cs="Arial"/>
          <w:b/>
        </w:rPr>
        <w:t>Reports to:</w:t>
      </w:r>
      <w:r w:rsidRPr="00E30630">
        <w:rPr>
          <w:rFonts w:ascii="Arial" w:hAnsi="Arial" w:cs="Arial"/>
          <w:b/>
        </w:rPr>
        <w:tab/>
      </w:r>
      <w:r w:rsidRPr="00E30630">
        <w:rPr>
          <w:rFonts w:ascii="Arial" w:hAnsi="Arial" w:cs="Arial"/>
          <w:b/>
        </w:rPr>
        <w:tab/>
      </w:r>
      <w:bookmarkStart w:id="0" w:name="_Hlk68772325"/>
      <w:r w:rsidR="00665BD1">
        <w:rPr>
          <w:rFonts w:ascii="Arial" w:hAnsi="Arial" w:cs="Arial"/>
          <w:b/>
        </w:rPr>
        <w:t xml:space="preserve">Lottery Manager </w:t>
      </w:r>
    </w:p>
    <w:bookmarkEnd w:id="0"/>
    <w:p w14:paraId="1F8C22F5" w14:textId="77777777" w:rsidR="008317B9" w:rsidRPr="00E30630" w:rsidRDefault="008317B9" w:rsidP="008317B9">
      <w:pPr>
        <w:rPr>
          <w:rFonts w:ascii="Arial" w:hAnsi="Arial" w:cs="Arial"/>
          <w:b/>
        </w:rPr>
      </w:pPr>
    </w:p>
    <w:p w14:paraId="55488F29" w14:textId="46FAB638" w:rsidR="001868E5" w:rsidRPr="00E16459" w:rsidRDefault="004B1E35" w:rsidP="00E16459">
      <w:pPr>
        <w:tabs>
          <w:tab w:val="left" w:pos="2268"/>
        </w:tabs>
        <w:ind w:left="2268" w:hanging="2268"/>
        <w:rPr>
          <w:rFonts w:ascii="Arial" w:hAnsi="Arial" w:cs="Arial"/>
          <w:b/>
          <w:bCs/>
          <w:u w:val="single"/>
        </w:rPr>
      </w:pPr>
      <w:r w:rsidRPr="00E16459">
        <w:rPr>
          <w:rFonts w:ascii="Arial" w:hAnsi="Arial" w:cs="Arial"/>
          <w:b/>
          <w:bCs/>
          <w:u w:val="single"/>
        </w:rPr>
        <w:t>Overall aims:</w:t>
      </w:r>
    </w:p>
    <w:p w14:paraId="291C3CB8" w14:textId="03421FC8" w:rsidR="000C3433" w:rsidRDefault="00E16459" w:rsidP="004B1E35">
      <w:pPr>
        <w:rPr>
          <w:rFonts w:ascii="Arial" w:hAnsi="Arial" w:cs="Arial"/>
        </w:rPr>
      </w:pPr>
      <w:r>
        <w:rPr>
          <w:rFonts w:ascii="Arial" w:hAnsi="Arial" w:cs="Arial"/>
        </w:rPr>
        <w:t>To help s</w:t>
      </w:r>
      <w:r w:rsidR="001868E5">
        <w:rPr>
          <w:rFonts w:ascii="Arial" w:hAnsi="Arial" w:cs="Arial"/>
        </w:rPr>
        <w:t>ign up new</w:t>
      </w:r>
      <w:r w:rsidR="00304799" w:rsidRPr="001A13DD">
        <w:rPr>
          <w:rFonts w:ascii="Arial" w:hAnsi="Arial" w:cs="Arial"/>
        </w:rPr>
        <w:t xml:space="preserve"> members to the</w:t>
      </w:r>
      <w:r w:rsidR="001868E5">
        <w:rPr>
          <w:rFonts w:ascii="Arial" w:hAnsi="Arial" w:cs="Arial"/>
        </w:rPr>
        <w:t xml:space="preserve"> hospice</w:t>
      </w:r>
      <w:r w:rsidR="00304799" w:rsidRPr="001A13DD">
        <w:rPr>
          <w:rFonts w:ascii="Arial" w:hAnsi="Arial" w:cs="Arial"/>
        </w:rPr>
        <w:t xml:space="preserve"> </w:t>
      </w:r>
      <w:r w:rsidR="00304799">
        <w:rPr>
          <w:rFonts w:ascii="Arial" w:hAnsi="Arial" w:cs="Arial"/>
        </w:rPr>
        <w:t>weekly</w:t>
      </w:r>
      <w:r w:rsidR="00304799" w:rsidRPr="001A13DD">
        <w:rPr>
          <w:rFonts w:ascii="Arial" w:hAnsi="Arial" w:cs="Arial"/>
        </w:rPr>
        <w:t xml:space="preserve"> lottery through </w:t>
      </w:r>
      <w:r w:rsidR="00590723">
        <w:rPr>
          <w:rFonts w:ascii="Arial" w:hAnsi="Arial" w:cs="Arial"/>
        </w:rPr>
        <w:t xml:space="preserve">engagement and </w:t>
      </w:r>
      <w:r w:rsidR="001868E5">
        <w:rPr>
          <w:rFonts w:ascii="Arial" w:hAnsi="Arial" w:cs="Arial"/>
        </w:rPr>
        <w:t>promotion</w:t>
      </w:r>
      <w:r w:rsidR="00304799" w:rsidRPr="001A13DD">
        <w:rPr>
          <w:rFonts w:ascii="Arial" w:hAnsi="Arial" w:cs="Arial"/>
        </w:rPr>
        <w:t xml:space="preserve"> at events and venues</w:t>
      </w:r>
      <w:r w:rsidR="001868E5">
        <w:rPr>
          <w:rFonts w:ascii="Arial" w:hAnsi="Arial" w:cs="Arial"/>
        </w:rPr>
        <w:t xml:space="preserve"> within our communities. </w:t>
      </w:r>
    </w:p>
    <w:p w14:paraId="41F28C5F" w14:textId="77777777" w:rsidR="00E16459" w:rsidRDefault="00E16459" w:rsidP="004B1E35">
      <w:pPr>
        <w:rPr>
          <w:rFonts w:ascii="Arial" w:hAnsi="Arial" w:cs="Arial"/>
        </w:rPr>
      </w:pPr>
    </w:p>
    <w:p w14:paraId="0290681B" w14:textId="77777777" w:rsidR="00E16459" w:rsidRDefault="00E16459" w:rsidP="00E16459">
      <w:pPr>
        <w:rPr>
          <w:rFonts w:ascii="Arial" w:hAnsi="Arial" w:cs="Arial"/>
        </w:rPr>
      </w:pPr>
      <w:r w:rsidRPr="001A13DD">
        <w:rPr>
          <w:rFonts w:ascii="Arial" w:hAnsi="Arial" w:cs="Arial"/>
        </w:rPr>
        <w:t xml:space="preserve">To be an ambassador for </w:t>
      </w:r>
      <w:r>
        <w:rPr>
          <w:rFonts w:ascii="Arial" w:hAnsi="Arial" w:cs="Arial"/>
        </w:rPr>
        <w:t xml:space="preserve">Eden Valley Hospice &amp; Jigsaw Cumbria’s Children’s Hospice.  </w:t>
      </w:r>
    </w:p>
    <w:p w14:paraId="005AF6F8" w14:textId="77777777" w:rsidR="00304799" w:rsidRPr="00E30630" w:rsidRDefault="00304799" w:rsidP="004B1E35">
      <w:pPr>
        <w:rPr>
          <w:rFonts w:ascii="Arial" w:hAnsi="Arial" w:cs="Arial"/>
          <w:b/>
          <w:bCs/>
        </w:rPr>
      </w:pPr>
    </w:p>
    <w:p w14:paraId="00851E15" w14:textId="758F42A9" w:rsidR="004B1E35" w:rsidRPr="00E16459" w:rsidRDefault="004B1E35" w:rsidP="004B1E35">
      <w:pPr>
        <w:rPr>
          <w:rFonts w:ascii="Arial" w:hAnsi="Arial" w:cs="Arial"/>
          <w:b/>
          <w:bCs/>
          <w:u w:val="single"/>
        </w:rPr>
      </w:pPr>
      <w:r w:rsidRPr="00E16459">
        <w:rPr>
          <w:rFonts w:ascii="Arial" w:hAnsi="Arial" w:cs="Arial"/>
          <w:b/>
          <w:bCs/>
          <w:u w:val="single"/>
        </w:rPr>
        <w:t xml:space="preserve">Key </w:t>
      </w:r>
      <w:r w:rsidR="007C2381" w:rsidRPr="00E16459">
        <w:rPr>
          <w:rFonts w:ascii="Arial" w:hAnsi="Arial" w:cs="Arial"/>
          <w:b/>
          <w:bCs/>
          <w:u w:val="single"/>
        </w:rPr>
        <w:t>responsibilities</w:t>
      </w:r>
      <w:r w:rsidRPr="00E16459">
        <w:rPr>
          <w:rFonts w:ascii="Arial" w:hAnsi="Arial" w:cs="Arial"/>
          <w:b/>
          <w:bCs/>
          <w:u w:val="single"/>
        </w:rPr>
        <w:t>:</w:t>
      </w:r>
    </w:p>
    <w:p w14:paraId="7D9FEEC0" w14:textId="77777777" w:rsidR="007C2381" w:rsidRDefault="007C2381" w:rsidP="004B1E35">
      <w:pPr>
        <w:rPr>
          <w:rFonts w:ascii="Arial" w:hAnsi="Arial" w:cs="Arial"/>
          <w:b/>
          <w:bCs/>
        </w:rPr>
      </w:pPr>
    </w:p>
    <w:p w14:paraId="28330A81" w14:textId="5642297A" w:rsidR="008166B6" w:rsidRPr="00EF6812" w:rsidRDefault="00535282" w:rsidP="00535282">
      <w:pPr>
        <w:pStyle w:val="ListParagraph"/>
        <w:numPr>
          <w:ilvl w:val="0"/>
          <w:numId w:val="12"/>
        </w:numPr>
        <w:rPr>
          <w:rFonts w:ascii="Arial" w:hAnsi="Arial" w:cs="Arial"/>
        </w:rPr>
      </w:pPr>
      <w:r w:rsidRPr="00EF6812">
        <w:rPr>
          <w:rFonts w:ascii="Arial" w:hAnsi="Arial" w:cs="Arial"/>
        </w:rPr>
        <w:t>W</w:t>
      </w:r>
      <w:r w:rsidR="008166B6" w:rsidRPr="00EF6812">
        <w:rPr>
          <w:rFonts w:ascii="Arial" w:hAnsi="Arial" w:cs="Arial"/>
        </w:rPr>
        <w:t xml:space="preserve">ork with the </w:t>
      </w:r>
      <w:r w:rsidR="00314908" w:rsidRPr="00EF6812">
        <w:rPr>
          <w:rFonts w:ascii="Arial" w:hAnsi="Arial" w:cs="Arial"/>
        </w:rPr>
        <w:t xml:space="preserve">wider </w:t>
      </w:r>
      <w:r w:rsidR="008166B6" w:rsidRPr="00EF6812">
        <w:rPr>
          <w:rFonts w:ascii="Arial" w:hAnsi="Arial" w:cs="Arial"/>
        </w:rPr>
        <w:t xml:space="preserve">lottery </w:t>
      </w:r>
      <w:r w:rsidRPr="00EF6812">
        <w:rPr>
          <w:rFonts w:ascii="Arial" w:hAnsi="Arial" w:cs="Arial"/>
        </w:rPr>
        <w:t>team</w:t>
      </w:r>
      <w:r w:rsidR="008166B6" w:rsidRPr="00EF6812">
        <w:rPr>
          <w:rFonts w:ascii="Arial" w:hAnsi="Arial" w:cs="Arial"/>
        </w:rPr>
        <w:t xml:space="preserve"> to</w:t>
      </w:r>
      <w:r w:rsidRPr="00EF6812">
        <w:rPr>
          <w:rFonts w:ascii="Arial" w:hAnsi="Arial" w:cs="Arial"/>
        </w:rPr>
        <w:t xml:space="preserve"> proactively </w:t>
      </w:r>
      <w:r w:rsidR="00D36939" w:rsidRPr="00EF6812">
        <w:rPr>
          <w:rFonts w:ascii="Arial" w:hAnsi="Arial" w:cs="Arial"/>
        </w:rPr>
        <w:t>identify o</w:t>
      </w:r>
      <w:r w:rsidRPr="00EF6812">
        <w:rPr>
          <w:rFonts w:ascii="Arial" w:hAnsi="Arial" w:cs="Arial"/>
        </w:rPr>
        <w:t xml:space="preserve">pportunities and events to promote the hospice weekly lottery </w:t>
      </w:r>
    </w:p>
    <w:p w14:paraId="1FBA76FD" w14:textId="487FCE28" w:rsidR="00DB64B6" w:rsidRDefault="007C2381" w:rsidP="00A823C7">
      <w:pPr>
        <w:numPr>
          <w:ilvl w:val="0"/>
          <w:numId w:val="12"/>
        </w:numPr>
        <w:rPr>
          <w:rFonts w:ascii="Arial" w:hAnsi="Arial" w:cs="Arial"/>
          <w:bCs/>
        </w:rPr>
      </w:pPr>
      <w:r w:rsidRPr="003D0875">
        <w:rPr>
          <w:rFonts w:ascii="Arial" w:hAnsi="Arial" w:cs="Arial"/>
          <w:bCs/>
          <w:color w:val="000000"/>
        </w:rPr>
        <w:t>Build good relationships with</w:t>
      </w:r>
      <w:r>
        <w:rPr>
          <w:rFonts w:ascii="Arial" w:hAnsi="Arial" w:cs="Arial"/>
          <w:bCs/>
        </w:rPr>
        <w:t xml:space="preserve"> local venues and increase the likelihood of return visits</w:t>
      </w:r>
    </w:p>
    <w:p w14:paraId="65BE5C88" w14:textId="15B81340" w:rsidR="007822EE" w:rsidRPr="007822EE" w:rsidRDefault="007822EE" w:rsidP="007822EE">
      <w:pPr>
        <w:numPr>
          <w:ilvl w:val="0"/>
          <w:numId w:val="12"/>
        </w:numPr>
        <w:rPr>
          <w:rFonts w:ascii="Arial" w:hAnsi="Arial" w:cs="Arial"/>
        </w:rPr>
      </w:pPr>
      <w:r w:rsidRPr="00CB52E5">
        <w:rPr>
          <w:rFonts w:ascii="Arial" w:hAnsi="Arial" w:cs="Arial"/>
        </w:rPr>
        <w:t>Collaborate across the organisation to maximise cross-promotion opportunities</w:t>
      </w:r>
    </w:p>
    <w:p w14:paraId="12268148" w14:textId="189D1F6D" w:rsidR="007C2381" w:rsidRPr="00CA2DCD" w:rsidRDefault="007C2381" w:rsidP="007C2381">
      <w:pPr>
        <w:numPr>
          <w:ilvl w:val="0"/>
          <w:numId w:val="12"/>
        </w:numPr>
        <w:rPr>
          <w:rFonts w:ascii="Arial" w:hAnsi="Arial" w:cs="Arial"/>
          <w:bCs/>
        </w:rPr>
      </w:pPr>
      <w:r>
        <w:rPr>
          <w:rFonts w:ascii="Arial" w:hAnsi="Arial" w:cs="Arial"/>
          <w:bCs/>
        </w:rPr>
        <w:t xml:space="preserve">Complete </w:t>
      </w:r>
      <w:r w:rsidR="000C6CE4">
        <w:rPr>
          <w:rFonts w:ascii="Arial" w:hAnsi="Arial" w:cs="Arial"/>
          <w:bCs/>
        </w:rPr>
        <w:t>signups</w:t>
      </w:r>
      <w:r>
        <w:rPr>
          <w:rFonts w:ascii="Arial" w:hAnsi="Arial" w:cs="Arial"/>
          <w:bCs/>
        </w:rPr>
        <w:t xml:space="preserve"> accurately and with attention to detail</w:t>
      </w:r>
      <w:r w:rsidR="000C6CE4">
        <w:rPr>
          <w:rFonts w:ascii="Arial" w:hAnsi="Arial" w:cs="Arial"/>
          <w:bCs/>
        </w:rPr>
        <w:t xml:space="preserve"> with all personal information </w:t>
      </w:r>
      <w:r w:rsidR="009E4BC1">
        <w:rPr>
          <w:rFonts w:ascii="Arial" w:hAnsi="Arial" w:cs="Arial"/>
          <w:bCs/>
        </w:rPr>
        <w:t xml:space="preserve">recorded in line with Data Protection and Information Governance laws </w:t>
      </w:r>
      <w:r w:rsidR="004F724F">
        <w:rPr>
          <w:rFonts w:ascii="Arial" w:hAnsi="Arial" w:cs="Arial"/>
          <w:bCs/>
        </w:rPr>
        <w:t xml:space="preserve">and hospice policies and procedures </w:t>
      </w:r>
    </w:p>
    <w:p w14:paraId="11FD5C2E" w14:textId="0248D306" w:rsidR="007C2381" w:rsidRPr="004F724F" w:rsidRDefault="007C2381" w:rsidP="007C2381">
      <w:pPr>
        <w:numPr>
          <w:ilvl w:val="0"/>
          <w:numId w:val="12"/>
        </w:numPr>
        <w:rPr>
          <w:rFonts w:ascii="Arial" w:hAnsi="Arial" w:cs="Arial"/>
          <w:b/>
          <w:bCs/>
        </w:rPr>
      </w:pPr>
      <w:r w:rsidRPr="004F724F">
        <w:rPr>
          <w:rFonts w:ascii="Arial" w:hAnsi="Arial" w:cs="Arial"/>
          <w:bCs/>
        </w:rPr>
        <w:t>To create an attractive and engaging marketing presence to include erecting displays stands, and other marketing aids and promotional literature/materials.</w:t>
      </w:r>
    </w:p>
    <w:p w14:paraId="29176892" w14:textId="77777777" w:rsidR="007C2381" w:rsidRDefault="007C2381" w:rsidP="007C2381">
      <w:pPr>
        <w:numPr>
          <w:ilvl w:val="0"/>
          <w:numId w:val="12"/>
        </w:numPr>
        <w:autoSpaceDE w:val="0"/>
        <w:autoSpaceDN w:val="0"/>
        <w:adjustRightInd w:val="0"/>
        <w:rPr>
          <w:rFonts w:ascii="Arial" w:hAnsi="Arial" w:cs="Arial"/>
        </w:rPr>
      </w:pPr>
      <w:r>
        <w:rPr>
          <w:rFonts w:ascii="Arial" w:hAnsi="Arial" w:cs="Arial"/>
        </w:rPr>
        <w:t>Contribute to the development of appropriate standard documentation for the lottery ensuring that it is compliant with best practice and gambling and fundraising legislation and regulations.</w:t>
      </w:r>
    </w:p>
    <w:p w14:paraId="02136F53" w14:textId="77777777" w:rsidR="007C2381" w:rsidRDefault="007C2381" w:rsidP="007C2381">
      <w:pPr>
        <w:numPr>
          <w:ilvl w:val="0"/>
          <w:numId w:val="12"/>
        </w:numPr>
        <w:autoSpaceDE w:val="0"/>
        <w:autoSpaceDN w:val="0"/>
        <w:adjustRightInd w:val="0"/>
        <w:rPr>
          <w:rFonts w:ascii="Arial" w:hAnsi="Arial" w:cs="Arial"/>
        </w:rPr>
      </w:pPr>
      <w:r>
        <w:rPr>
          <w:rFonts w:ascii="Arial" w:hAnsi="Arial" w:cs="Arial"/>
        </w:rPr>
        <w:t>Ensure compliance with all Hospice policies and procedures</w:t>
      </w:r>
    </w:p>
    <w:p w14:paraId="52019487" w14:textId="77777777" w:rsidR="007C2381" w:rsidRDefault="007C2381" w:rsidP="007C2381">
      <w:pPr>
        <w:numPr>
          <w:ilvl w:val="0"/>
          <w:numId w:val="12"/>
        </w:numPr>
        <w:rPr>
          <w:rFonts w:ascii="Arial" w:hAnsi="Arial" w:cs="Arial"/>
        </w:rPr>
      </w:pPr>
      <w:r>
        <w:rPr>
          <w:rFonts w:ascii="Arial" w:hAnsi="Arial" w:cs="Arial"/>
        </w:rPr>
        <w:t>Report as necessary any faults re: equipment or office accommodation and ensure the safety and security of the building is met</w:t>
      </w:r>
    </w:p>
    <w:p w14:paraId="21ABE0E7" w14:textId="2F51C503" w:rsidR="007C2381" w:rsidRDefault="004F724F" w:rsidP="007C2381">
      <w:pPr>
        <w:numPr>
          <w:ilvl w:val="0"/>
          <w:numId w:val="12"/>
        </w:numPr>
        <w:rPr>
          <w:rFonts w:ascii="Arial" w:hAnsi="Arial" w:cs="Arial"/>
        </w:rPr>
      </w:pPr>
      <w:r>
        <w:rPr>
          <w:rFonts w:ascii="Arial" w:hAnsi="Arial" w:cs="Arial"/>
        </w:rPr>
        <w:t>Take good c</w:t>
      </w:r>
      <w:r w:rsidR="007C2381">
        <w:rPr>
          <w:rFonts w:ascii="Arial" w:hAnsi="Arial" w:cs="Arial"/>
        </w:rPr>
        <w:t>are of all equipment, membership recruitment aids and clothing provided</w:t>
      </w:r>
    </w:p>
    <w:p w14:paraId="03002BD7" w14:textId="7ECAB0D3" w:rsidR="00300E41" w:rsidRDefault="00300E41" w:rsidP="007C2381">
      <w:pPr>
        <w:numPr>
          <w:ilvl w:val="0"/>
          <w:numId w:val="12"/>
        </w:numPr>
        <w:rPr>
          <w:rFonts w:ascii="Arial" w:hAnsi="Arial" w:cs="Arial"/>
        </w:rPr>
      </w:pPr>
      <w:r>
        <w:rPr>
          <w:rFonts w:ascii="Arial" w:hAnsi="Arial" w:cs="Arial"/>
        </w:rPr>
        <w:t xml:space="preserve">Provide a high level of customer service </w:t>
      </w:r>
      <w:r w:rsidR="00C87C85">
        <w:rPr>
          <w:rFonts w:ascii="Arial" w:hAnsi="Arial" w:cs="Arial"/>
        </w:rPr>
        <w:t>and donor care</w:t>
      </w:r>
      <w:r w:rsidR="00102B73">
        <w:rPr>
          <w:rFonts w:ascii="Arial" w:hAnsi="Arial" w:cs="Arial"/>
        </w:rPr>
        <w:t xml:space="preserve"> </w:t>
      </w:r>
      <w:r w:rsidR="00C87C85">
        <w:rPr>
          <w:rFonts w:ascii="Arial" w:hAnsi="Arial" w:cs="Arial"/>
        </w:rPr>
        <w:t xml:space="preserve">to all of those who you come into contact </w:t>
      </w:r>
      <w:proofErr w:type="gramStart"/>
      <w:r w:rsidR="00C87C85">
        <w:rPr>
          <w:rFonts w:ascii="Arial" w:hAnsi="Arial" w:cs="Arial"/>
        </w:rPr>
        <w:t xml:space="preserve">with </w:t>
      </w:r>
      <w:r w:rsidR="00102B73">
        <w:rPr>
          <w:rFonts w:ascii="Arial" w:hAnsi="Arial" w:cs="Arial"/>
        </w:rPr>
        <w:t>in</w:t>
      </w:r>
      <w:proofErr w:type="gramEnd"/>
      <w:r w:rsidR="00102B73">
        <w:rPr>
          <w:rFonts w:ascii="Arial" w:hAnsi="Arial" w:cs="Arial"/>
        </w:rPr>
        <w:t xml:space="preserve"> your role at all times </w:t>
      </w:r>
    </w:p>
    <w:p w14:paraId="52508A4B" w14:textId="77777777" w:rsidR="00B440C0" w:rsidRPr="003D0875" w:rsidRDefault="00B440C0" w:rsidP="00B440C0">
      <w:pPr>
        <w:numPr>
          <w:ilvl w:val="0"/>
          <w:numId w:val="12"/>
        </w:numPr>
        <w:rPr>
          <w:rFonts w:ascii="Arial" w:hAnsi="Arial" w:cs="Arial"/>
          <w:bCs/>
          <w:color w:val="000000"/>
        </w:rPr>
      </w:pPr>
      <w:r>
        <w:rPr>
          <w:rFonts w:ascii="Arial" w:hAnsi="Arial" w:cs="Arial"/>
          <w:bCs/>
        </w:rPr>
        <w:t xml:space="preserve">Communicate the opportunity of lottery membership to the </w:t>
      </w:r>
      <w:proofErr w:type="gramStart"/>
      <w:r>
        <w:rPr>
          <w:rFonts w:ascii="Arial" w:hAnsi="Arial" w:cs="Arial"/>
          <w:bCs/>
        </w:rPr>
        <w:t>general public</w:t>
      </w:r>
      <w:proofErr w:type="gramEnd"/>
      <w:r>
        <w:rPr>
          <w:rFonts w:ascii="Arial" w:hAnsi="Arial" w:cs="Arial"/>
          <w:bCs/>
        </w:rPr>
        <w:t xml:space="preserve"> </w:t>
      </w:r>
      <w:r w:rsidRPr="003D0875">
        <w:rPr>
          <w:rFonts w:ascii="Arial" w:hAnsi="Arial" w:cs="Arial"/>
          <w:bCs/>
          <w:color w:val="000000"/>
        </w:rPr>
        <w:t>without pressurising or damaging the reputation of the Hospice</w:t>
      </w:r>
    </w:p>
    <w:p w14:paraId="7B248DB5" w14:textId="77777777" w:rsidR="007C2381" w:rsidRPr="0027620C" w:rsidRDefault="007C2381" w:rsidP="007C2381">
      <w:pPr>
        <w:pStyle w:val="Heading2"/>
        <w:numPr>
          <w:ilvl w:val="0"/>
          <w:numId w:val="12"/>
        </w:numPr>
        <w:tabs>
          <w:tab w:val="num" w:pos="720"/>
        </w:tabs>
        <w:rPr>
          <w:rFonts w:ascii="Arial" w:hAnsi="Arial" w:cs="Arial"/>
          <w:bCs/>
          <w:color w:val="auto"/>
          <w:sz w:val="24"/>
          <w:szCs w:val="24"/>
        </w:rPr>
      </w:pPr>
      <w:r w:rsidRPr="0027620C">
        <w:rPr>
          <w:rFonts w:ascii="Arial" w:hAnsi="Arial" w:cs="Arial"/>
          <w:bCs/>
          <w:color w:val="auto"/>
          <w:sz w:val="24"/>
          <w:szCs w:val="24"/>
        </w:rPr>
        <w:lastRenderedPageBreak/>
        <w:t>To undertake all training required by the Hospice to ensure the role is compliant with gambling and fundraising regulations, as well as lone working policies and procedures.</w:t>
      </w:r>
    </w:p>
    <w:p w14:paraId="3B32709B" w14:textId="02D5ACFB" w:rsidR="007C2381" w:rsidRPr="0027620C" w:rsidRDefault="007C2381" w:rsidP="007C2381">
      <w:pPr>
        <w:numPr>
          <w:ilvl w:val="0"/>
          <w:numId w:val="12"/>
        </w:numPr>
        <w:rPr>
          <w:rFonts w:ascii="Arial" w:hAnsi="Arial" w:cs="Arial"/>
          <w:bCs/>
        </w:rPr>
      </w:pPr>
      <w:r w:rsidRPr="0027620C">
        <w:rPr>
          <w:rFonts w:ascii="Arial" w:hAnsi="Arial" w:cs="Arial"/>
          <w:bCs/>
        </w:rPr>
        <w:t xml:space="preserve">To remain up to date with </w:t>
      </w:r>
      <w:r w:rsidR="00002859" w:rsidRPr="0027620C">
        <w:rPr>
          <w:rFonts w:ascii="Arial" w:hAnsi="Arial" w:cs="Arial"/>
          <w:bCs/>
        </w:rPr>
        <w:t xml:space="preserve">the </w:t>
      </w:r>
      <w:r w:rsidRPr="0027620C">
        <w:rPr>
          <w:rFonts w:ascii="Arial" w:hAnsi="Arial" w:cs="Arial"/>
          <w:bCs/>
        </w:rPr>
        <w:t xml:space="preserve">Hospice strategy and services </w:t>
      </w:r>
      <w:proofErr w:type="gramStart"/>
      <w:r w:rsidRPr="0027620C">
        <w:rPr>
          <w:rFonts w:ascii="Arial" w:hAnsi="Arial" w:cs="Arial"/>
          <w:bCs/>
        </w:rPr>
        <w:t>in order to</w:t>
      </w:r>
      <w:proofErr w:type="gramEnd"/>
      <w:r w:rsidRPr="0027620C">
        <w:rPr>
          <w:rFonts w:ascii="Arial" w:hAnsi="Arial" w:cs="Arial"/>
          <w:bCs/>
        </w:rPr>
        <w:t xml:space="preserve"> give informed answers to questions prospective members</w:t>
      </w:r>
      <w:r w:rsidR="00002859" w:rsidRPr="0027620C">
        <w:rPr>
          <w:rFonts w:ascii="Arial" w:hAnsi="Arial" w:cs="Arial"/>
          <w:bCs/>
        </w:rPr>
        <w:t xml:space="preserve"> and the </w:t>
      </w:r>
      <w:proofErr w:type="gramStart"/>
      <w:r w:rsidR="00002859" w:rsidRPr="0027620C">
        <w:rPr>
          <w:rFonts w:ascii="Arial" w:hAnsi="Arial" w:cs="Arial"/>
          <w:bCs/>
        </w:rPr>
        <w:t>general public</w:t>
      </w:r>
      <w:proofErr w:type="gramEnd"/>
      <w:r w:rsidR="00002859" w:rsidRPr="0027620C">
        <w:rPr>
          <w:rFonts w:ascii="Arial" w:hAnsi="Arial" w:cs="Arial"/>
          <w:bCs/>
        </w:rPr>
        <w:t xml:space="preserve"> </w:t>
      </w:r>
    </w:p>
    <w:p w14:paraId="57B6DAE4" w14:textId="60641DFB" w:rsidR="00DE7FAB" w:rsidRPr="0027620C" w:rsidRDefault="007C2381" w:rsidP="00DE7FAB">
      <w:pPr>
        <w:numPr>
          <w:ilvl w:val="0"/>
          <w:numId w:val="12"/>
        </w:numPr>
        <w:rPr>
          <w:rFonts w:ascii="Arial" w:hAnsi="Arial" w:cs="Arial"/>
          <w:bCs/>
        </w:rPr>
      </w:pPr>
      <w:r w:rsidRPr="0027620C">
        <w:rPr>
          <w:rFonts w:ascii="Arial" w:hAnsi="Arial" w:cs="Arial"/>
          <w:bCs/>
        </w:rPr>
        <w:t>Stay abreast of developments</w:t>
      </w:r>
      <w:r w:rsidR="00002859" w:rsidRPr="0027620C">
        <w:rPr>
          <w:rFonts w:ascii="Arial" w:hAnsi="Arial" w:cs="Arial"/>
          <w:bCs/>
        </w:rPr>
        <w:t xml:space="preserve"> and best practice within</w:t>
      </w:r>
      <w:r w:rsidRPr="0027620C">
        <w:rPr>
          <w:rFonts w:ascii="Arial" w:hAnsi="Arial" w:cs="Arial"/>
          <w:bCs/>
        </w:rPr>
        <w:t xml:space="preserve"> the sector</w:t>
      </w:r>
    </w:p>
    <w:p w14:paraId="6F6F2267" w14:textId="7BDEFE5F" w:rsidR="007C2381" w:rsidRPr="0027620C" w:rsidRDefault="007C2381" w:rsidP="00DE7FAB">
      <w:pPr>
        <w:numPr>
          <w:ilvl w:val="0"/>
          <w:numId w:val="12"/>
        </w:numPr>
        <w:rPr>
          <w:rFonts w:ascii="Arial" w:hAnsi="Arial" w:cs="Arial"/>
          <w:bCs/>
        </w:rPr>
      </w:pPr>
      <w:r w:rsidRPr="0027620C">
        <w:rPr>
          <w:rFonts w:ascii="Arial" w:hAnsi="Arial" w:cs="Arial"/>
          <w:bCs/>
        </w:rPr>
        <w:t xml:space="preserve">Take responsibility for own area of work using own initiative and acting independently within appropriate guidelines, referring to the Lottery Manager where necessary. </w:t>
      </w:r>
    </w:p>
    <w:p w14:paraId="70ECF387" w14:textId="77777777" w:rsidR="007C2381" w:rsidRPr="00E30630" w:rsidRDefault="007C2381" w:rsidP="004B1E35">
      <w:pPr>
        <w:rPr>
          <w:rFonts w:ascii="Arial" w:hAnsi="Arial" w:cs="Arial"/>
          <w:b/>
          <w:bCs/>
        </w:rPr>
      </w:pPr>
    </w:p>
    <w:p w14:paraId="33E7E3DA" w14:textId="77777777" w:rsidR="00E30630" w:rsidRDefault="00E30630" w:rsidP="00EF610A">
      <w:pPr>
        <w:jc w:val="center"/>
        <w:rPr>
          <w:rFonts w:ascii="Arial" w:hAnsi="Arial" w:cs="Arial"/>
          <w:b/>
          <w:bCs/>
        </w:rPr>
      </w:pPr>
    </w:p>
    <w:p w14:paraId="0488741F" w14:textId="3C330DBE" w:rsidR="7310E523" w:rsidRDefault="7310E523" w:rsidP="56D460D9">
      <w:pPr>
        <w:pStyle w:val="Standard"/>
        <w:jc w:val="both"/>
        <w:rPr>
          <w:rFonts w:ascii="Arial" w:eastAsia="Arial" w:hAnsi="Arial" w:cs="Arial"/>
        </w:rPr>
      </w:pPr>
      <w:r w:rsidRPr="473CD917">
        <w:rPr>
          <w:rFonts w:ascii="Arial" w:eastAsia="Arial" w:hAnsi="Arial" w:cs="Arial"/>
          <w:b/>
          <w:bCs/>
        </w:rPr>
        <w:t>Health and Safety</w:t>
      </w:r>
    </w:p>
    <w:p w14:paraId="3B7302A4" w14:textId="2C1F3168" w:rsidR="7310E523" w:rsidRDefault="7310E523" w:rsidP="56D460D9">
      <w:pPr>
        <w:pStyle w:val="Standard"/>
        <w:jc w:val="both"/>
        <w:rPr>
          <w:rFonts w:ascii="Arial" w:eastAsia="Arial" w:hAnsi="Arial" w:cs="Arial"/>
        </w:rPr>
      </w:pPr>
      <w:r w:rsidRPr="473CD917">
        <w:rPr>
          <w:rFonts w:ascii="Arial" w:eastAsia="Arial" w:hAnsi="Arial" w:cs="Arial"/>
        </w:rPr>
        <w:t>All employees have a duty to take reasonable care to avoid injury to themselves and others. They are to make themselves aware of the Eden Valley Hospice’ Health and Safety Policy and procedures, thus ensuring a safe working environment.  Line Managers are responsible to promote working safely and ensuring that their team are carrying out duties in a safe manner.</w:t>
      </w:r>
    </w:p>
    <w:p w14:paraId="09D73239" w14:textId="6DF3EB64" w:rsidR="56D460D9" w:rsidRDefault="56D460D9" w:rsidP="56D460D9">
      <w:pPr>
        <w:pStyle w:val="Standard"/>
        <w:jc w:val="both"/>
      </w:pPr>
    </w:p>
    <w:p w14:paraId="2CE78E01" w14:textId="2F4EF50E" w:rsidR="7310E523" w:rsidRDefault="7310E523" w:rsidP="56D460D9">
      <w:pPr>
        <w:pStyle w:val="Standard"/>
        <w:jc w:val="both"/>
        <w:rPr>
          <w:rFonts w:ascii="Arial" w:eastAsia="Arial" w:hAnsi="Arial" w:cs="Arial"/>
        </w:rPr>
      </w:pPr>
      <w:r w:rsidRPr="473CD917">
        <w:rPr>
          <w:rFonts w:ascii="Arial" w:eastAsia="Arial" w:hAnsi="Arial" w:cs="Arial"/>
          <w:b/>
          <w:bCs/>
        </w:rPr>
        <w:t>Data Protection and Confidentiality</w:t>
      </w:r>
    </w:p>
    <w:p w14:paraId="292892F6" w14:textId="7FE80B6F" w:rsidR="7310E523" w:rsidRDefault="7310E523" w:rsidP="56D460D9">
      <w:pPr>
        <w:pStyle w:val="Standard"/>
        <w:jc w:val="both"/>
        <w:rPr>
          <w:rFonts w:ascii="Arial" w:eastAsia="Arial" w:hAnsi="Arial" w:cs="Arial"/>
        </w:rPr>
      </w:pPr>
      <w:r w:rsidRPr="473CD917">
        <w:rPr>
          <w:rFonts w:ascii="Arial" w:eastAsia="Arial" w:hAnsi="Arial" w:cs="Arial"/>
        </w:rPr>
        <w:t>All employees have a responsibility in line with information governance to maintain confidentiality and ensure the principles of the Data Protection Act 2018 are applied to patients, clients, staff, volunteers and Hospice business information, including electronic information.  Only information required to fulfil the duties of the role should be accessed by the post holder.</w:t>
      </w:r>
    </w:p>
    <w:p w14:paraId="445811BF" w14:textId="54E49375" w:rsidR="56D460D9" w:rsidRDefault="56D460D9" w:rsidP="56D460D9">
      <w:pPr>
        <w:pStyle w:val="Standard"/>
        <w:jc w:val="both"/>
      </w:pPr>
    </w:p>
    <w:p w14:paraId="471AFD34" w14:textId="081938E9" w:rsidR="7310E523" w:rsidRDefault="7310E523" w:rsidP="56D460D9">
      <w:pPr>
        <w:pStyle w:val="Standard"/>
        <w:jc w:val="both"/>
        <w:rPr>
          <w:rFonts w:ascii="Arial" w:eastAsia="Arial" w:hAnsi="Arial" w:cs="Arial"/>
        </w:rPr>
      </w:pPr>
      <w:r w:rsidRPr="473CD917">
        <w:rPr>
          <w:rFonts w:ascii="Arial" w:eastAsia="Arial" w:hAnsi="Arial" w:cs="Arial"/>
        </w:rPr>
        <w:t>All employees have a responsibility to use electronic systems in a way that preserves the dignity and privacy of people, helps to ensure services of the highest quality, and is compliant with the law and Hospice policies and procedures.</w:t>
      </w:r>
    </w:p>
    <w:p w14:paraId="0549018A" w14:textId="6FE64F88" w:rsidR="56D460D9" w:rsidRDefault="56D460D9" w:rsidP="56D460D9">
      <w:pPr>
        <w:pStyle w:val="Standard"/>
        <w:jc w:val="both"/>
      </w:pPr>
    </w:p>
    <w:p w14:paraId="68FC3565" w14:textId="06251B27" w:rsidR="7310E523" w:rsidRDefault="7310E523" w:rsidP="56D460D9">
      <w:pPr>
        <w:pStyle w:val="Standard"/>
        <w:jc w:val="both"/>
        <w:rPr>
          <w:rFonts w:ascii="Arial" w:eastAsia="Arial" w:hAnsi="Arial" w:cs="Arial"/>
        </w:rPr>
      </w:pPr>
      <w:r w:rsidRPr="473CD917">
        <w:rPr>
          <w:rFonts w:ascii="Arial" w:eastAsia="Arial" w:hAnsi="Arial" w:cs="Arial"/>
          <w:b/>
          <w:bCs/>
        </w:rPr>
        <w:t>Training</w:t>
      </w:r>
    </w:p>
    <w:p w14:paraId="2F49282F" w14:textId="414502E4" w:rsidR="7310E523" w:rsidRDefault="7310E523" w:rsidP="56D460D9">
      <w:pPr>
        <w:pStyle w:val="Standard"/>
        <w:jc w:val="both"/>
        <w:rPr>
          <w:rFonts w:ascii="Arial" w:eastAsia="Arial" w:hAnsi="Arial" w:cs="Arial"/>
        </w:rPr>
      </w:pPr>
      <w:r w:rsidRPr="473CD917">
        <w:rPr>
          <w:rFonts w:ascii="Arial" w:eastAsia="Arial" w:hAnsi="Arial" w:cs="Arial"/>
        </w:rPr>
        <w:t>All employees are expected to keep their mandatory training up to date. Line Managers are responsible for ensuring their team have adequate time and resources to ensure all mandated training requirements are completed.  Annual appraisals are to be completed in a timely manner, in which relevant development and training requirements are identified.</w:t>
      </w:r>
    </w:p>
    <w:p w14:paraId="0525BFCB" w14:textId="023B7ECC" w:rsidR="56D460D9" w:rsidRDefault="56D460D9" w:rsidP="56D460D9">
      <w:pPr>
        <w:pStyle w:val="Standard"/>
        <w:jc w:val="both"/>
      </w:pPr>
    </w:p>
    <w:p w14:paraId="6B059E0E" w14:textId="2CF0B3E8" w:rsidR="56D460D9" w:rsidRDefault="56D460D9" w:rsidP="56D460D9">
      <w:pPr>
        <w:pStyle w:val="Standard"/>
        <w:jc w:val="both"/>
      </w:pPr>
    </w:p>
    <w:p w14:paraId="030ABADF" w14:textId="34526C4D" w:rsidR="00E30630" w:rsidRDefault="7310E523" w:rsidP="00002859">
      <w:pPr>
        <w:rPr>
          <w:rFonts w:ascii="Arial" w:hAnsi="Arial" w:cs="Arial"/>
          <w:b/>
          <w:bCs/>
        </w:rPr>
      </w:pPr>
      <w:r w:rsidRPr="473CD917">
        <w:rPr>
          <w:rFonts w:ascii="Arial" w:eastAsia="Arial" w:hAnsi="Arial" w:cs="Arial"/>
          <w:color w:val="000000" w:themeColor="text1"/>
        </w:rPr>
        <w:t>The range of duties and responsibilities outlined above are indicative only and are intended to give a broad flavour of the range and type of duties that will be allocated. They are subject to modification in the light of changing service demands and the development requirements of the post holder.</w:t>
      </w:r>
    </w:p>
    <w:p w14:paraId="682F3BCA" w14:textId="77777777" w:rsidR="00E30630" w:rsidRDefault="00E30630" w:rsidP="00EF610A">
      <w:pPr>
        <w:jc w:val="center"/>
        <w:rPr>
          <w:rFonts w:ascii="Arial" w:hAnsi="Arial" w:cs="Arial"/>
          <w:b/>
          <w:bCs/>
        </w:rPr>
      </w:pPr>
    </w:p>
    <w:p w14:paraId="13F1F05F" w14:textId="77777777" w:rsidR="00E30630" w:rsidRDefault="00E30630" w:rsidP="00EF610A">
      <w:pPr>
        <w:jc w:val="center"/>
        <w:rPr>
          <w:rFonts w:ascii="Arial" w:hAnsi="Arial" w:cs="Arial"/>
          <w:b/>
          <w:bCs/>
        </w:rPr>
      </w:pPr>
    </w:p>
    <w:p w14:paraId="4919CFE9" w14:textId="77777777" w:rsidR="00E30630" w:rsidRDefault="00E30630" w:rsidP="00EF610A">
      <w:pPr>
        <w:jc w:val="center"/>
        <w:rPr>
          <w:rFonts w:ascii="Arial" w:hAnsi="Arial" w:cs="Arial"/>
          <w:b/>
          <w:bCs/>
        </w:rPr>
      </w:pPr>
    </w:p>
    <w:p w14:paraId="4E75FF53" w14:textId="77777777" w:rsidR="00002859" w:rsidRDefault="00002859" w:rsidP="00002859">
      <w:pPr>
        <w:rPr>
          <w:rFonts w:ascii="Arial" w:hAnsi="Arial" w:cs="Arial"/>
          <w:b/>
          <w:bCs/>
        </w:rPr>
      </w:pPr>
    </w:p>
    <w:p w14:paraId="37F4F917" w14:textId="14D8710F" w:rsidR="00EF610A" w:rsidRPr="00002859" w:rsidRDefault="00EF610A" w:rsidP="00002859">
      <w:pPr>
        <w:jc w:val="center"/>
      </w:pPr>
      <w:r w:rsidRPr="00E30630">
        <w:rPr>
          <w:rFonts w:ascii="Arial" w:hAnsi="Arial" w:cs="Arial"/>
          <w:b/>
          <w:bCs/>
        </w:rPr>
        <w:lastRenderedPageBreak/>
        <w:t>Person Specification</w:t>
      </w:r>
    </w:p>
    <w:p w14:paraId="4C04B355" w14:textId="57C998D7" w:rsidR="00DB37A1" w:rsidRPr="008317B9" w:rsidRDefault="000D5DC1" w:rsidP="00EF610A">
      <w:pPr>
        <w:jc w:val="center"/>
        <w:rPr>
          <w:rFonts w:ascii="Arial" w:hAnsi="Arial" w:cs="Arial"/>
          <w:b/>
          <w:bCs/>
        </w:rPr>
      </w:pPr>
      <w:r>
        <w:rPr>
          <w:rFonts w:ascii="Arial" w:hAnsi="Arial" w:cs="Arial"/>
          <w:b/>
          <w:bCs/>
        </w:rPr>
        <w:t xml:space="preserve">Lottery </w:t>
      </w:r>
      <w:r w:rsidR="005C5E1B">
        <w:rPr>
          <w:rFonts w:ascii="Arial" w:hAnsi="Arial" w:cs="Arial"/>
          <w:b/>
          <w:bCs/>
        </w:rPr>
        <w:t xml:space="preserve">Engagement Officer </w:t>
      </w:r>
    </w:p>
    <w:p w14:paraId="6B60A4C2" w14:textId="77777777" w:rsidR="00261D14" w:rsidRDefault="00261D14" w:rsidP="00EF610A">
      <w:pPr>
        <w:jc w:val="center"/>
        <w:rPr>
          <w:rFonts w:ascii="Arial" w:hAnsi="Arial" w:cs="Arial"/>
          <w:bCs/>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1"/>
        <w:gridCol w:w="1270"/>
        <w:gridCol w:w="1297"/>
      </w:tblGrid>
      <w:tr w:rsidR="00AF6755" w:rsidRPr="008F2C0B" w14:paraId="762C8BC2" w14:textId="77777777" w:rsidTr="00F80535">
        <w:tc>
          <w:tcPr>
            <w:tcW w:w="0" w:type="auto"/>
            <w:tcBorders>
              <w:top w:val="single" w:sz="4" w:space="0" w:color="auto"/>
              <w:left w:val="single" w:sz="4" w:space="0" w:color="auto"/>
              <w:bottom w:val="single" w:sz="4" w:space="0" w:color="auto"/>
              <w:right w:val="single" w:sz="4" w:space="0" w:color="auto"/>
            </w:tcBorders>
            <w:shd w:val="clear" w:color="auto" w:fill="D9D9D9"/>
            <w:vAlign w:val="center"/>
          </w:tcPr>
          <w:p w14:paraId="007FAB80" w14:textId="77777777" w:rsidR="00AF6755" w:rsidRPr="008F2C0B" w:rsidRDefault="00AF6755" w:rsidP="00D86748">
            <w:pPr>
              <w:jc w:val="both"/>
              <w:rPr>
                <w:rFonts w:ascii="Arial" w:hAnsi="Arial" w:cs="Arial"/>
                <w:b/>
              </w:rPr>
            </w:pPr>
            <w:r w:rsidRPr="008F2C0B">
              <w:rPr>
                <w:rFonts w:ascii="Arial" w:hAnsi="Arial" w:cs="Arial"/>
                <w:b/>
              </w:rPr>
              <w:t>Knowledge and Qualifications</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tcPr>
          <w:p w14:paraId="3CE2F3DD" w14:textId="77777777" w:rsidR="00AF6755" w:rsidRPr="008F2C0B" w:rsidRDefault="00AF6755" w:rsidP="00D86748">
            <w:pPr>
              <w:jc w:val="center"/>
              <w:rPr>
                <w:rFonts w:ascii="Arial" w:hAnsi="Arial" w:cs="Arial"/>
                <w:b/>
                <w:bCs/>
              </w:rPr>
            </w:pPr>
            <w:r w:rsidRPr="008F2C0B">
              <w:rPr>
                <w:rFonts w:ascii="Arial" w:hAnsi="Arial" w:cs="Arial"/>
                <w:b/>
                <w:bCs/>
              </w:rPr>
              <w:t>Essential</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tcPr>
          <w:p w14:paraId="69B23F20" w14:textId="77777777" w:rsidR="00AF6755" w:rsidRPr="008F2C0B" w:rsidRDefault="00AF6755" w:rsidP="00D86748">
            <w:pPr>
              <w:jc w:val="center"/>
              <w:rPr>
                <w:rFonts w:ascii="Arial" w:hAnsi="Arial" w:cs="Arial"/>
                <w:b/>
                <w:bCs/>
              </w:rPr>
            </w:pPr>
            <w:r w:rsidRPr="008F2C0B">
              <w:rPr>
                <w:rFonts w:ascii="Arial" w:hAnsi="Arial" w:cs="Arial"/>
                <w:b/>
                <w:bCs/>
              </w:rPr>
              <w:t>Desirable</w:t>
            </w:r>
          </w:p>
        </w:tc>
      </w:tr>
      <w:tr w:rsidR="00AF6755" w:rsidRPr="008F2C0B" w14:paraId="782970DD" w14:textId="77777777" w:rsidTr="00F80535">
        <w:trPr>
          <w:trHeight w:val="17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FA8937" w14:textId="19F2BED2" w:rsidR="00AF6755" w:rsidRPr="00763C69" w:rsidRDefault="00AF6755" w:rsidP="00D86748">
            <w:pPr>
              <w:spacing w:line="360" w:lineRule="auto"/>
              <w:jc w:val="both"/>
              <w:rPr>
                <w:rFonts w:ascii="Arial" w:hAnsi="Arial" w:cs="Arial"/>
              </w:rPr>
            </w:pPr>
            <w:r w:rsidRPr="00763C69">
              <w:rPr>
                <w:rFonts w:ascii="Arial" w:hAnsi="Arial" w:cs="Arial"/>
              </w:rPr>
              <w:t>GCSE qualifications</w:t>
            </w:r>
            <w:r w:rsidR="008564CF" w:rsidRPr="00763C69">
              <w:rPr>
                <w:rFonts w:ascii="Arial" w:hAnsi="Arial" w:cs="Arial"/>
              </w:rPr>
              <w:t xml:space="preserve"> or equivalent</w:t>
            </w:r>
            <w:r w:rsidR="00B57204" w:rsidRPr="00763C69">
              <w:rPr>
                <w:rFonts w:ascii="Arial" w:hAnsi="Arial" w:cs="Arial"/>
              </w:rPr>
              <w:t xml:space="preserve">, </w:t>
            </w:r>
            <w:r w:rsidRPr="00763C69">
              <w:rPr>
                <w:rFonts w:ascii="Arial" w:hAnsi="Arial" w:cs="Arial"/>
              </w:rPr>
              <w:t xml:space="preserve">including Maths and English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6EC0A6" w14:textId="77777777" w:rsidR="00AF6755" w:rsidRPr="008F2C0B" w:rsidRDefault="00AF6755" w:rsidP="00D86748">
            <w:pPr>
              <w:spacing w:line="360" w:lineRule="auto"/>
              <w:jc w:val="center"/>
              <w:rPr>
                <w:rFonts w:ascii="Arial" w:hAnsi="Arial" w:cs="Arial"/>
                <w:b/>
                <w:bCs/>
              </w:rPr>
            </w:pPr>
            <w:r w:rsidRPr="008F2C0B">
              <w:rPr>
                <w:rFonts w:ascii="Arial" w:hAnsi="Arial" w:cs="Arial"/>
                <w:b/>
                <w:bCs/>
              </w:rPr>
              <w:sym w:font="Wingdings" w:char="F0FC"/>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E16697" w14:textId="77777777" w:rsidR="00AF6755" w:rsidRPr="008F2C0B" w:rsidRDefault="00AF6755" w:rsidP="00D86748">
            <w:pPr>
              <w:spacing w:line="360" w:lineRule="auto"/>
              <w:jc w:val="center"/>
              <w:rPr>
                <w:rFonts w:ascii="Arial" w:hAnsi="Arial" w:cs="Arial"/>
                <w:b/>
                <w:bCs/>
              </w:rPr>
            </w:pPr>
          </w:p>
        </w:tc>
      </w:tr>
      <w:tr w:rsidR="00AF6755" w:rsidRPr="008F2C0B" w14:paraId="53B0FEAD" w14:textId="77777777" w:rsidTr="00F80535">
        <w:trPr>
          <w:trHeight w:val="17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DBCF76" w14:textId="77777777" w:rsidR="00AF6755" w:rsidRPr="00763C69" w:rsidRDefault="00AF6755" w:rsidP="00D86748">
            <w:pPr>
              <w:spacing w:line="360" w:lineRule="auto"/>
              <w:jc w:val="both"/>
              <w:rPr>
                <w:rFonts w:ascii="Arial" w:hAnsi="Arial" w:cs="Arial"/>
              </w:rPr>
            </w:pPr>
            <w:r w:rsidRPr="00763C69">
              <w:rPr>
                <w:rFonts w:ascii="Arial" w:hAnsi="Arial" w:cs="Arial"/>
              </w:rPr>
              <w:t xml:space="preserve">Knowledge of the Gambling Commission Act 2005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B2C166" w14:textId="77777777" w:rsidR="00AF6755" w:rsidRPr="008F2C0B" w:rsidRDefault="00AF6755" w:rsidP="00D86748">
            <w:pPr>
              <w:spacing w:line="360" w:lineRule="auto"/>
              <w:jc w:val="center"/>
              <w:rPr>
                <w:rFonts w:ascii="Arial" w:hAnsi="Arial" w:cs="Arial"/>
                <w:b/>
                <w:bCs/>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B2569A" w14:textId="77777777" w:rsidR="00AF6755" w:rsidRPr="008F2C0B" w:rsidRDefault="00AF6755" w:rsidP="00D86748">
            <w:pPr>
              <w:spacing w:line="360" w:lineRule="auto"/>
              <w:jc w:val="center"/>
              <w:rPr>
                <w:rFonts w:ascii="Arial" w:hAnsi="Arial" w:cs="Arial"/>
                <w:b/>
                <w:bCs/>
              </w:rPr>
            </w:pPr>
            <w:r w:rsidRPr="008F2C0B">
              <w:rPr>
                <w:rFonts w:ascii="Arial" w:hAnsi="Arial" w:cs="Arial"/>
                <w:b/>
                <w:bCs/>
              </w:rPr>
              <w:sym w:font="Wingdings" w:char="F0FC"/>
            </w:r>
          </w:p>
        </w:tc>
      </w:tr>
      <w:tr w:rsidR="00AF6755" w:rsidRPr="008F2C0B" w14:paraId="5BFC78A9" w14:textId="77777777" w:rsidTr="00F80535">
        <w:trPr>
          <w:trHeight w:val="17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271D8C" w14:textId="77777777" w:rsidR="00AF6755" w:rsidRPr="00763C69" w:rsidRDefault="00AF6755" w:rsidP="00D86748">
            <w:pPr>
              <w:spacing w:line="360" w:lineRule="auto"/>
              <w:jc w:val="both"/>
              <w:rPr>
                <w:rFonts w:ascii="Arial" w:hAnsi="Arial" w:cs="Arial"/>
              </w:rPr>
            </w:pPr>
            <w:r w:rsidRPr="00763C69">
              <w:rPr>
                <w:rFonts w:ascii="Arial" w:hAnsi="Arial" w:cs="Arial"/>
              </w:rPr>
              <w:t xml:space="preserve">Knowledge of charity law and guidance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A55083" w14:textId="77777777" w:rsidR="00AF6755" w:rsidRPr="008F2C0B" w:rsidRDefault="00AF6755" w:rsidP="00D86748">
            <w:pPr>
              <w:spacing w:line="360" w:lineRule="auto"/>
              <w:jc w:val="center"/>
              <w:rPr>
                <w:rFonts w:ascii="Arial" w:hAnsi="Arial" w:cs="Arial"/>
                <w:b/>
                <w:bCs/>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0E8476" w14:textId="77777777" w:rsidR="00AF6755" w:rsidRPr="008F2C0B" w:rsidRDefault="00AF6755" w:rsidP="00D86748">
            <w:pPr>
              <w:spacing w:line="360" w:lineRule="auto"/>
              <w:jc w:val="center"/>
              <w:rPr>
                <w:rFonts w:ascii="Arial" w:hAnsi="Arial" w:cs="Arial"/>
                <w:b/>
                <w:bCs/>
              </w:rPr>
            </w:pPr>
            <w:r w:rsidRPr="008F2C0B">
              <w:rPr>
                <w:rFonts w:ascii="Arial" w:hAnsi="Arial" w:cs="Arial"/>
                <w:b/>
                <w:bCs/>
              </w:rPr>
              <w:sym w:font="Wingdings" w:char="F0FC"/>
            </w:r>
          </w:p>
        </w:tc>
      </w:tr>
      <w:tr w:rsidR="00AF6755" w:rsidRPr="008F2C0B" w14:paraId="52D86369" w14:textId="77777777" w:rsidTr="00F80535">
        <w:trPr>
          <w:trHeight w:val="170"/>
        </w:trPr>
        <w:tc>
          <w:tcPr>
            <w:tcW w:w="0" w:type="auto"/>
            <w:shd w:val="clear" w:color="auto" w:fill="D9D9D9" w:themeFill="background1" w:themeFillShade="D9"/>
            <w:vAlign w:val="center"/>
          </w:tcPr>
          <w:p w14:paraId="7FADC468" w14:textId="6A655964" w:rsidR="00AF6755" w:rsidRPr="00763C69" w:rsidRDefault="00AF6755" w:rsidP="00D86748">
            <w:pPr>
              <w:spacing w:line="360" w:lineRule="auto"/>
              <w:rPr>
                <w:rFonts w:ascii="Arial" w:hAnsi="Arial" w:cs="Arial"/>
              </w:rPr>
            </w:pPr>
            <w:r w:rsidRPr="00763C69">
              <w:rPr>
                <w:rFonts w:ascii="Arial" w:hAnsi="Arial" w:cs="Arial"/>
                <w:b/>
              </w:rPr>
              <w:t>Experience</w:t>
            </w:r>
          </w:p>
        </w:tc>
        <w:tc>
          <w:tcPr>
            <w:tcW w:w="0" w:type="auto"/>
            <w:shd w:val="clear" w:color="auto" w:fill="D9D9D9" w:themeFill="background1" w:themeFillShade="D9"/>
            <w:vAlign w:val="center"/>
          </w:tcPr>
          <w:p w14:paraId="4854C1E4" w14:textId="4D235427" w:rsidR="00AF6755" w:rsidRPr="008F2C0B" w:rsidRDefault="00AF6755" w:rsidP="00D86748">
            <w:pPr>
              <w:spacing w:line="360" w:lineRule="auto"/>
              <w:jc w:val="center"/>
              <w:rPr>
                <w:rFonts w:ascii="Arial" w:hAnsi="Arial" w:cs="Arial"/>
                <w:b/>
              </w:rPr>
            </w:pPr>
          </w:p>
        </w:tc>
        <w:tc>
          <w:tcPr>
            <w:tcW w:w="0" w:type="auto"/>
            <w:shd w:val="clear" w:color="auto" w:fill="D9D9D9" w:themeFill="background1" w:themeFillShade="D9"/>
            <w:vAlign w:val="center"/>
          </w:tcPr>
          <w:p w14:paraId="769F2842" w14:textId="77777777" w:rsidR="00AF6755" w:rsidRPr="008F2C0B" w:rsidRDefault="00AF6755" w:rsidP="00D86748">
            <w:pPr>
              <w:spacing w:line="360" w:lineRule="auto"/>
              <w:jc w:val="center"/>
              <w:rPr>
                <w:rFonts w:ascii="Arial" w:hAnsi="Arial" w:cs="Arial"/>
                <w:b/>
              </w:rPr>
            </w:pPr>
          </w:p>
        </w:tc>
      </w:tr>
      <w:tr w:rsidR="00AF6755" w:rsidRPr="008F2C0B" w14:paraId="4261547C" w14:textId="77777777" w:rsidTr="009B0DD1">
        <w:trPr>
          <w:trHeight w:val="315"/>
        </w:trPr>
        <w:tc>
          <w:tcPr>
            <w:tcW w:w="0" w:type="auto"/>
            <w:vAlign w:val="center"/>
          </w:tcPr>
          <w:p w14:paraId="526AA1AA" w14:textId="1C9BD38E" w:rsidR="00AF6755" w:rsidRPr="00763C69" w:rsidRDefault="00AF6755" w:rsidP="00D86748">
            <w:pPr>
              <w:spacing w:line="360" w:lineRule="auto"/>
              <w:rPr>
                <w:rFonts w:ascii="Arial" w:hAnsi="Arial" w:cs="Arial"/>
              </w:rPr>
            </w:pPr>
            <w:r w:rsidRPr="00763C69">
              <w:rPr>
                <w:rFonts w:ascii="Arial" w:hAnsi="Arial" w:cs="Arial"/>
              </w:rPr>
              <w:t>Experience of working within a charity</w:t>
            </w:r>
            <w:r w:rsidR="00744CB6">
              <w:rPr>
                <w:rFonts w:ascii="Arial" w:hAnsi="Arial" w:cs="Arial"/>
              </w:rPr>
              <w:t xml:space="preserve">, sales, or customer facing </w:t>
            </w:r>
            <w:r w:rsidR="00CD7FB7" w:rsidRPr="00763C69">
              <w:rPr>
                <w:rFonts w:ascii="Arial" w:hAnsi="Arial" w:cs="Arial"/>
              </w:rPr>
              <w:t xml:space="preserve">environment </w:t>
            </w:r>
          </w:p>
        </w:tc>
        <w:tc>
          <w:tcPr>
            <w:tcW w:w="0" w:type="auto"/>
            <w:vAlign w:val="center"/>
          </w:tcPr>
          <w:p w14:paraId="5FC8CD86" w14:textId="308CEA87" w:rsidR="00AF6755" w:rsidRPr="008F2C0B" w:rsidRDefault="000F6F38" w:rsidP="00D86748">
            <w:pPr>
              <w:spacing w:line="360" w:lineRule="auto"/>
              <w:jc w:val="center"/>
              <w:rPr>
                <w:rFonts w:ascii="Arial" w:hAnsi="Arial" w:cs="Arial"/>
                <w:b/>
              </w:rPr>
            </w:pPr>
            <w:r w:rsidRPr="008F2C0B">
              <w:rPr>
                <w:rFonts w:ascii="Arial" w:hAnsi="Arial" w:cs="Arial"/>
                <w:b/>
                <w:bCs/>
              </w:rPr>
              <w:sym w:font="Wingdings" w:char="F0FC"/>
            </w:r>
          </w:p>
        </w:tc>
        <w:tc>
          <w:tcPr>
            <w:tcW w:w="0" w:type="auto"/>
            <w:vAlign w:val="center"/>
          </w:tcPr>
          <w:p w14:paraId="3581748F" w14:textId="259A6E79" w:rsidR="00AF6755" w:rsidRPr="008F2C0B" w:rsidRDefault="00AF6755" w:rsidP="00D86748">
            <w:pPr>
              <w:spacing w:line="360" w:lineRule="auto"/>
              <w:jc w:val="center"/>
              <w:rPr>
                <w:rFonts w:ascii="Arial" w:hAnsi="Arial" w:cs="Arial"/>
                <w:b/>
              </w:rPr>
            </w:pPr>
          </w:p>
        </w:tc>
      </w:tr>
      <w:tr w:rsidR="00AF6755" w:rsidRPr="008F2C0B" w14:paraId="4515F0DB" w14:textId="77777777" w:rsidTr="00DA572C">
        <w:trPr>
          <w:trHeight w:val="463"/>
        </w:trPr>
        <w:tc>
          <w:tcPr>
            <w:tcW w:w="0" w:type="auto"/>
            <w:vAlign w:val="center"/>
          </w:tcPr>
          <w:p w14:paraId="2AF2FE47" w14:textId="7A13368E" w:rsidR="00AF6755" w:rsidRPr="00763C69" w:rsidRDefault="00AF6755" w:rsidP="00D86748">
            <w:pPr>
              <w:rPr>
                <w:rFonts w:ascii="Arial" w:hAnsi="Arial" w:cs="Arial"/>
                <w:b/>
              </w:rPr>
            </w:pPr>
            <w:r w:rsidRPr="00763C69">
              <w:rPr>
                <w:rFonts w:ascii="Arial" w:hAnsi="Arial" w:cs="Arial"/>
              </w:rPr>
              <w:t xml:space="preserve">Experience of working to targets </w:t>
            </w:r>
          </w:p>
        </w:tc>
        <w:tc>
          <w:tcPr>
            <w:tcW w:w="0" w:type="auto"/>
            <w:vAlign w:val="center"/>
          </w:tcPr>
          <w:p w14:paraId="4711AC7B" w14:textId="1B588871" w:rsidR="00AF6755" w:rsidRPr="008F2C0B" w:rsidRDefault="00AF6755" w:rsidP="00D86748">
            <w:pPr>
              <w:jc w:val="center"/>
              <w:rPr>
                <w:rFonts w:ascii="Arial" w:hAnsi="Arial" w:cs="Arial"/>
                <w:b/>
              </w:rPr>
            </w:pPr>
            <w:r w:rsidRPr="008F2C0B">
              <w:rPr>
                <w:rFonts w:ascii="Arial" w:hAnsi="Arial" w:cs="Arial"/>
                <w:b/>
                <w:bCs/>
              </w:rPr>
              <w:sym w:font="Wingdings" w:char="F0FC"/>
            </w:r>
          </w:p>
        </w:tc>
        <w:tc>
          <w:tcPr>
            <w:tcW w:w="0" w:type="auto"/>
            <w:vAlign w:val="center"/>
          </w:tcPr>
          <w:p w14:paraId="0C12B77D" w14:textId="2E770E46" w:rsidR="00AF6755" w:rsidRPr="008F2C0B" w:rsidRDefault="00AF6755" w:rsidP="00D86748">
            <w:pPr>
              <w:jc w:val="center"/>
              <w:rPr>
                <w:rFonts w:ascii="Arial" w:hAnsi="Arial" w:cs="Arial"/>
                <w:b/>
              </w:rPr>
            </w:pPr>
          </w:p>
        </w:tc>
      </w:tr>
      <w:tr w:rsidR="00B47FB1" w:rsidRPr="008F2C0B" w14:paraId="36A69315" w14:textId="77777777" w:rsidTr="00DA572C">
        <w:trPr>
          <w:trHeight w:val="540"/>
        </w:trPr>
        <w:tc>
          <w:tcPr>
            <w:tcW w:w="0" w:type="auto"/>
            <w:tcBorders>
              <w:bottom w:val="single" w:sz="4" w:space="0" w:color="auto"/>
            </w:tcBorders>
            <w:vAlign w:val="center"/>
          </w:tcPr>
          <w:p w14:paraId="75C5CF1B" w14:textId="0F055254" w:rsidR="00B47FB1" w:rsidRPr="00763C69" w:rsidRDefault="00B47FB1" w:rsidP="00D86748">
            <w:pPr>
              <w:rPr>
                <w:rFonts w:ascii="Arial" w:hAnsi="Arial" w:cs="Arial"/>
              </w:rPr>
            </w:pPr>
            <w:r w:rsidRPr="00763C69">
              <w:rPr>
                <w:rFonts w:ascii="Arial" w:hAnsi="Arial" w:cs="Arial"/>
              </w:rPr>
              <w:t xml:space="preserve">Experience dealing with </w:t>
            </w:r>
            <w:r w:rsidR="00DA572C" w:rsidRPr="00763C69">
              <w:rPr>
                <w:rFonts w:ascii="Arial" w:hAnsi="Arial" w:cs="Arial"/>
              </w:rPr>
              <w:t xml:space="preserve">members of the public </w:t>
            </w:r>
            <w:r w:rsidRPr="00763C69">
              <w:rPr>
                <w:rFonts w:ascii="Arial" w:hAnsi="Arial" w:cs="Arial"/>
              </w:rPr>
              <w:t xml:space="preserve"> </w:t>
            </w:r>
          </w:p>
        </w:tc>
        <w:tc>
          <w:tcPr>
            <w:tcW w:w="0" w:type="auto"/>
            <w:tcBorders>
              <w:bottom w:val="single" w:sz="4" w:space="0" w:color="auto"/>
            </w:tcBorders>
            <w:vAlign w:val="center"/>
          </w:tcPr>
          <w:p w14:paraId="40A73EF0" w14:textId="57FD2074" w:rsidR="00B47FB1" w:rsidRPr="008F2C0B" w:rsidRDefault="009B0DD1" w:rsidP="00D86748">
            <w:pPr>
              <w:ind w:left="33"/>
              <w:jc w:val="center"/>
              <w:rPr>
                <w:rFonts w:ascii="Arial" w:hAnsi="Arial" w:cs="Arial"/>
                <w:b/>
                <w:bCs/>
              </w:rPr>
            </w:pPr>
            <w:r w:rsidRPr="008F2C0B">
              <w:rPr>
                <w:rFonts w:ascii="Arial" w:hAnsi="Arial" w:cs="Arial"/>
                <w:b/>
                <w:bCs/>
              </w:rPr>
              <w:sym w:font="Wingdings" w:char="F0FC"/>
            </w:r>
          </w:p>
        </w:tc>
        <w:tc>
          <w:tcPr>
            <w:tcW w:w="0" w:type="auto"/>
            <w:tcBorders>
              <w:bottom w:val="single" w:sz="4" w:space="0" w:color="auto"/>
            </w:tcBorders>
            <w:vAlign w:val="center"/>
          </w:tcPr>
          <w:p w14:paraId="6B26480A" w14:textId="678D75BB" w:rsidR="00B47FB1" w:rsidRPr="008F2C0B" w:rsidRDefault="00B47FB1" w:rsidP="00D86748">
            <w:pPr>
              <w:ind w:left="33"/>
              <w:jc w:val="center"/>
              <w:rPr>
                <w:rFonts w:ascii="Arial" w:hAnsi="Arial" w:cs="Arial"/>
                <w:b/>
                <w:bCs/>
              </w:rPr>
            </w:pPr>
          </w:p>
        </w:tc>
      </w:tr>
      <w:tr w:rsidR="00B47FB1" w:rsidRPr="008F2C0B" w14:paraId="677D5599" w14:textId="77777777" w:rsidTr="00F80535">
        <w:trPr>
          <w:trHeight w:val="170"/>
        </w:trPr>
        <w:tc>
          <w:tcPr>
            <w:tcW w:w="0" w:type="auto"/>
            <w:shd w:val="clear" w:color="auto" w:fill="D9D9D9"/>
            <w:vAlign w:val="center"/>
          </w:tcPr>
          <w:p w14:paraId="78F5C7C6" w14:textId="0D522650" w:rsidR="00B47FB1" w:rsidRPr="00763C69" w:rsidRDefault="00B47FB1" w:rsidP="00D86748">
            <w:pPr>
              <w:pStyle w:val="BodyTextIndent"/>
              <w:ind w:left="0" w:firstLine="0"/>
            </w:pPr>
            <w:r w:rsidRPr="00763C69">
              <w:rPr>
                <w:b/>
              </w:rPr>
              <w:t>Skills and abilities</w:t>
            </w:r>
          </w:p>
        </w:tc>
        <w:tc>
          <w:tcPr>
            <w:tcW w:w="0" w:type="auto"/>
            <w:shd w:val="clear" w:color="auto" w:fill="D9D9D9"/>
            <w:vAlign w:val="center"/>
          </w:tcPr>
          <w:p w14:paraId="07FDE72D" w14:textId="56B07ECC" w:rsidR="00B47FB1" w:rsidRPr="008F2C0B" w:rsidRDefault="00B47FB1" w:rsidP="00D86748">
            <w:pPr>
              <w:ind w:left="33"/>
              <w:jc w:val="center"/>
              <w:rPr>
                <w:rFonts w:ascii="Arial" w:hAnsi="Arial" w:cs="Arial"/>
                <w:b/>
                <w:bCs/>
              </w:rPr>
            </w:pPr>
          </w:p>
        </w:tc>
        <w:tc>
          <w:tcPr>
            <w:tcW w:w="0" w:type="auto"/>
            <w:shd w:val="clear" w:color="auto" w:fill="D9D9D9"/>
            <w:vAlign w:val="center"/>
          </w:tcPr>
          <w:p w14:paraId="329A60B9" w14:textId="4939B99E" w:rsidR="00B47FB1" w:rsidRPr="008F2C0B" w:rsidRDefault="00B47FB1" w:rsidP="00D86748">
            <w:pPr>
              <w:ind w:left="33"/>
              <w:jc w:val="center"/>
              <w:rPr>
                <w:rFonts w:ascii="Arial" w:hAnsi="Arial" w:cs="Arial"/>
                <w:b/>
                <w:bCs/>
              </w:rPr>
            </w:pPr>
          </w:p>
        </w:tc>
      </w:tr>
      <w:tr w:rsidR="00B47FB1" w:rsidRPr="008F2C0B" w14:paraId="719E6F8D" w14:textId="77777777" w:rsidTr="00DA572C">
        <w:trPr>
          <w:trHeight w:val="694"/>
        </w:trPr>
        <w:tc>
          <w:tcPr>
            <w:tcW w:w="0" w:type="auto"/>
            <w:vAlign w:val="center"/>
          </w:tcPr>
          <w:p w14:paraId="4E49B7DB" w14:textId="678D7879" w:rsidR="00B47FB1" w:rsidRPr="00763C69" w:rsidRDefault="00B47FB1" w:rsidP="00D86748">
            <w:pPr>
              <w:rPr>
                <w:rFonts w:ascii="Arial" w:hAnsi="Arial" w:cs="Arial"/>
              </w:rPr>
            </w:pPr>
            <w:r w:rsidRPr="00763C69">
              <w:rPr>
                <w:rFonts w:ascii="Arial" w:hAnsi="Arial" w:cs="Arial"/>
              </w:rPr>
              <w:t xml:space="preserve">Ability to communicate positively and professionally with potential supporters </w:t>
            </w:r>
          </w:p>
        </w:tc>
        <w:tc>
          <w:tcPr>
            <w:tcW w:w="0" w:type="auto"/>
            <w:vAlign w:val="center"/>
          </w:tcPr>
          <w:p w14:paraId="7D1F2E43" w14:textId="409C1CFB" w:rsidR="00B47FB1" w:rsidRPr="008F2C0B" w:rsidRDefault="00B47FB1" w:rsidP="00D86748">
            <w:pPr>
              <w:ind w:left="33"/>
              <w:jc w:val="center"/>
              <w:rPr>
                <w:rFonts w:ascii="Arial" w:hAnsi="Arial" w:cs="Arial"/>
                <w:b/>
                <w:bCs/>
              </w:rPr>
            </w:pPr>
            <w:r w:rsidRPr="008F2C0B">
              <w:rPr>
                <w:rFonts w:ascii="Arial" w:hAnsi="Arial" w:cs="Arial"/>
                <w:b/>
                <w:bCs/>
              </w:rPr>
              <w:sym w:font="Wingdings" w:char="F0FC"/>
            </w:r>
          </w:p>
        </w:tc>
        <w:tc>
          <w:tcPr>
            <w:tcW w:w="0" w:type="auto"/>
            <w:vAlign w:val="center"/>
          </w:tcPr>
          <w:p w14:paraId="303EBB26" w14:textId="40109B01" w:rsidR="00B47FB1" w:rsidRPr="008F2C0B" w:rsidRDefault="00B47FB1" w:rsidP="00D86748">
            <w:pPr>
              <w:ind w:left="33"/>
              <w:jc w:val="center"/>
              <w:rPr>
                <w:rFonts w:ascii="Arial" w:hAnsi="Arial" w:cs="Arial"/>
                <w:b/>
                <w:bCs/>
              </w:rPr>
            </w:pPr>
          </w:p>
        </w:tc>
      </w:tr>
      <w:tr w:rsidR="00B47FB1" w:rsidRPr="008F2C0B" w14:paraId="4CBF2393" w14:textId="77777777" w:rsidTr="00DA572C">
        <w:trPr>
          <w:trHeight w:val="420"/>
        </w:trPr>
        <w:tc>
          <w:tcPr>
            <w:tcW w:w="0" w:type="auto"/>
            <w:vAlign w:val="center"/>
          </w:tcPr>
          <w:p w14:paraId="662A70C0" w14:textId="134BB849" w:rsidR="00B47FB1" w:rsidRPr="00763C69" w:rsidRDefault="00B47FB1" w:rsidP="00D86748">
            <w:pPr>
              <w:rPr>
                <w:rFonts w:ascii="Arial" w:hAnsi="Arial" w:cs="Arial"/>
              </w:rPr>
            </w:pPr>
            <w:r w:rsidRPr="00763C69">
              <w:rPr>
                <w:rFonts w:ascii="Arial" w:hAnsi="Arial" w:cs="Arial"/>
              </w:rPr>
              <w:t xml:space="preserve">High level of accuracy and attention to detail </w:t>
            </w:r>
          </w:p>
        </w:tc>
        <w:tc>
          <w:tcPr>
            <w:tcW w:w="0" w:type="auto"/>
            <w:vAlign w:val="center"/>
          </w:tcPr>
          <w:p w14:paraId="053471C3" w14:textId="5AE99505" w:rsidR="00B47FB1" w:rsidRPr="008F2C0B" w:rsidRDefault="00B47FB1" w:rsidP="00D86748">
            <w:pPr>
              <w:ind w:left="33"/>
              <w:jc w:val="center"/>
              <w:rPr>
                <w:rFonts w:ascii="Arial" w:hAnsi="Arial" w:cs="Arial"/>
                <w:b/>
                <w:bCs/>
              </w:rPr>
            </w:pPr>
            <w:r w:rsidRPr="008F2C0B">
              <w:rPr>
                <w:rFonts w:ascii="Arial" w:hAnsi="Arial" w:cs="Arial"/>
                <w:b/>
                <w:bCs/>
              </w:rPr>
              <w:sym w:font="Wingdings" w:char="F0FC"/>
            </w:r>
          </w:p>
        </w:tc>
        <w:tc>
          <w:tcPr>
            <w:tcW w:w="0" w:type="auto"/>
            <w:vAlign w:val="center"/>
          </w:tcPr>
          <w:p w14:paraId="47FCEA8E" w14:textId="16C0B72E" w:rsidR="00B47FB1" w:rsidRPr="008F2C0B" w:rsidRDefault="00B47FB1" w:rsidP="00D86748">
            <w:pPr>
              <w:ind w:left="33"/>
              <w:jc w:val="center"/>
              <w:rPr>
                <w:rFonts w:ascii="Arial" w:hAnsi="Arial" w:cs="Arial"/>
                <w:b/>
                <w:bCs/>
              </w:rPr>
            </w:pPr>
          </w:p>
        </w:tc>
      </w:tr>
      <w:tr w:rsidR="00B47FB1" w:rsidRPr="008F2C0B" w14:paraId="1902C46D" w14:textId="77777777" w:rsidTr="00F80535">
        <w:trPr>
          <w:trHeight w:val="170"/>
        </w:trPr>
        <w:tc>
          <w:tcPr>
            <w:tcW w:w="0" w:type="auto"/>
            <w:vAlign w:val="center"/>
          </w:tcPr>
          <w:p w14:paraId="5BC49E02" w14:textId="75D15291" w:rsidR="00B47FB1" w:rsidRPr="00763C69" w:rsidRDefault="00B47FB1" w:rsidP="00D86748">
            <w:pPr>
              <w:pStyle w:val="BodyTextIndent"/>
              <w:ind w:left="0" w:firstLine="0"/>
            </w:pPr>
            <w:r w:rsidRPr="00763C69">
              <w:rPr>
                <w:bCs/>
              </w:rPr>
              <w:t xml:space="preserve">Ability to work calmly and methodically under pressure </w:t>
            </w:r>
          </w:p>
        </w:tc>
        <w:tc>
          <w:tcPr>
            <w:tcW w:w="0" w:type="auto"/>
            <w:vAlign w:val="center"/>
          </w:tcPr>
          <w:p w14:paraId="20EEAA3D" w14:textId="72A7FC88" w:rsidR="00B47FB1" w:rsidRPr="00B47FB1" w:rsidRDefault="00DA572C" w:rsidP="00DA572C">
            <w:pPr>
              <w:spacing w:after="160" w:line="259" w:lineRule="auto"/>
              <w:jc w:val="center"/>
              <w:rPr>
                <w:rFonts w:ascii="Arial" w:hAnsi="Arial" w:cs="Arial"/>
                <w:b/>
                <w:bCs/>
              </w:rPr>
            </w:pPr>
            <w:r w:rsidRPr="008F2C0B">
              <w:rPr>
                <w:rFonts w:ascii="Arial" w:hAnsi="Arial" w:cs="Arial"/>
                <w:b/>
                <w:bCs/>
              </w:rPr>
              <w:sym w:font="Wingdings" w:char="F0FC"/>
            </w:r>
          </w:p>
        </w:tc>
        <w:tc>
          <w:tcPr>
            <w:tcW w:w="0" w:type="auto"/>
            <w:vAlign w:val="center"/>
          </w:tcPr>
          <w:p w14:paraId="7F05B522" w14:textId="77777777" w:rsidR="00B47FB1" w:rsidRPr="008F2C0B" w:rsidRDefault="00B47FB1" w:rsidP="00D86748">
            <w:pPr>
              <w:ind w:left="33"/>
              <w:jc w:val="center"/>
              <w:rPr>
                <w:rFonts w:ascii="Arial" w:hAnsi="Arial" w:cs="Arial"/>
                <w:b/>
                <w:bCs/>
              </w:rPr>
            </w:pPr>
          </w:p>
        </w:tc>
      </w:tr>
      <w:tr w:rsidR="00F80535" w:rsidRPr="008F2C0B" w14:paraId="300F1FC6" w14:textId="77777777" w:rsidTr="00002859">
        <w:trPr>
          <w:trHeight w:val="675"/>
        </w:trPr>
        <w:tc>
          <w:tcPr>
            <w:tcW w:w="0" w:type="auto"/>
            <w:vAlign w:val="center"/>
          </w:tcPr>
          <w:p w14:paraId="0045AF70" w14:textId="318FDA6E" w:rsidR="002C7004" w:rsidRPr="00763C69" w:rsidRDefault="002C7004" w:rsidP="002C7004">
            <w:pPr>
              <w:pStyle w:val="Default"/>
            </w:pPr>
            <w:r w:rsidRPr="00763C69">
              <w:t xml:space="preserve">Excellent verbal communication skills and ability to communicate with a wide range of people. </w:t>
            </w:r>
          </w:p>
          <w:p w14:paraId="1A3652CE" w14:textId="3DE55B62" w:rsidR="00B47FB1" w:rsidRPr="00763C69" w:rsidRDefault="00B47FB1" w:rsidP="00D86748">
            <w:pPr>
              <w:rPr>
                <w:rFonts w:ascii="Arial" w:hAnsi="Arial" w:cs="Arial"/>
              </w:rPr>
            </w:pPr>
          </w:p>
        </w:tc>
        <w:tc>
          <w:tcPr>
            <w:tcW w:w="0" w:type="auto"/>
            <w:vAlign w:val="center"/>
          </w:tcPr>
          <w:p w14:paraId="31136E12" w14:textId="17DE1557" w:rsidR="00B47FB1" w:rsidRPr="008F2C0B" w:rsidRDefault="00B47FB1" w:rsidP="00D86748">
            <w:pPr>
              <w:ind w:left="33"/>
              <w:jc w:val="center"/>
              <w:rPr>
                <w:rFonts w:ascii="Arial" w:hAnsi="Arial" w:cs="Arial"/>
                <w:b/>
                <w:bCs/>
              </w:rPr>
            </w:pPr>
          </w:p>
        </w:tc>
        <w:tc>
          <w:tcPr>
            <w:tcW w:w="0" w:type="auto"/>
            <w:vAlign w:val="center"/>
          </w:tcPr>
          <w:p w14:paraId="51727C15" w14:textId="263DEEE5" w:rsidR="00B47FB1" w:rsidRPr="008F2C0B" w:rsidRDefault="00B47FB1" w:rsidP="00D86748">
            <w:pPr>
              <w:ind w:left="33"/>
              <w:jc w:val="center"/>
              <w:rPr>
                <w:rFonts w:ascii="Arial" w:hAnsi="Arial" w:cs="Arial"/>
                <w:b/>
                <w:bCs/>
              </w:rPr>
            </w:pPr>
          </w:p>
        </w:tc>
      </w:tr>
      <w:tr w:rsidR="00B47FB1" w:rsidRPr="008F2C0B" w14:paraId="5C924075" w14:textId="77777777" w:rsidTr="00F80535">
        <w:trPr>
          <w:trHeight w:val="170"/>
        </w:trPr>
        <w:tc>
          <w:tcPr>
            <w:tcW w:w="0" w:type="auto"/>
            <w:vAlign w:val="center"/>
          </w:tcPr>
          <w:p w14:paraId="7F81960F" w14:textId="2E6ADC4F" w:rsidR="00B47FB1" w:rsidRPr="00763C69" w:rsidRDefault="00B47FB1" w:rsidP="00D86748">
            <w:pPr>
              <w:keepNext/>
              <w:ind w:left="33"/>
              <w:outlineLvl w:val="3"/>
              <w:rPr>
                <w:rFonts w:ascii="Arial" w:hAnsi="Arial" w:cs="Arial"/>
                <w:b/>
                <w:bCs/>
              </w:rPr>
            </w:pPr>
            <w:r w:rsidRPr="00763C69">
              <w:rPr>
                <w:rFonts w:ascii="Arial" w:hAnsi="Arial" w:cs="Arial"/>
              </w:rPr>
              <w:t>Ability to manage time by multi-tasking and using own initiative</w:t>
            </w:r>
          </w:p>
        </w:tc>
        <w:tc>
          <w:tcPr>
            <w:tcW w:w="0" w:type="auto"/>
            <w:vAlign w:val="center"/>
          </w:tcPr>
          <w:p w14:paraId="2966BA82" w14:textId="138CD9D9" w:rsidR="00B47FB1" w:rsidRPr="008F2C0B" w:rsidRDefault="00B47FB1" w:rsidP="00D86748">
            <w:pPr>
              <w:ind w:left="33"/>
              <w:jc w:val="center"/>
              <w:rPr>
                <w:rFonts w:ascii="Arial" w:hAnsi="Arial" w:cs="Arial"/>
                <w:b/>
                <w:bCs/>
              </w:rPr>
            </w:pPr>
            <w:r w:rsidRPr="008F2C0B">
              <w:rPr>
                <w:rFonts w:ascii="Arial" w:hAnsi="Arial" w:cs="Arial"/>
                <w:b/>
                <w:bCs/>
              </w:rPr>
              <w:sym w:font="Wingdings" w:char="F0FC"/>
            </w:r>
          </w:p>
        </w:tc>
        <w:tc>
          <w:tcPr>
            <w:tcW w:w="0" w:type="auto"/>
            <w:vAlign w:val="center"/>
          </w:tcPr>
          <w:p w14:paraId="650DC6D8" w14:textId="77777777" w:rsidR="00B47FB1" w:rsidRPr="008F2C0B" w:rsidRDefault="00B47FB1" w:rsidP="00D86748">
            <w:pPr>
              <w:ind w:left="33"/>
              <w:jc w:val="center"/>
              <w:rPr>
                <w:rFonts w:ascii="Arial" w:hAnsi="Arial" w:cs="Arial"/>
                <w:b/>
                <w:bCs/>
              </w:rPr>
            </w:pPr>
          </w:p>
        </w:tc>
      </w:tr>
      <w:tr w:rsidR="00B47FB1" w:rsidRPr="008F2C0B" w14:paraId="2030515E" w14:textId="77777777" w:rsidTr="00F80535">
        <w:trPr>
          <w:trHeight w:val="170"/>
        </w:trPr>
        <w:tc>
          <w:tcPr>
            <w:tcW w:w="0" w:type="auto"/>
            <w:vAlign w:val="center"/>
          </w:tcPr>
          <w:p w14:paraId="0D737A46" w14:textId="73BF8BFD" w:rsidR="00B47FB1" w:rsidRPr="00763C69" w:rsidRDefault="00B47FB1" w:rsidP="00D86748">
            <w:pPr>
              <w:keepNext/>
              <w:ind w:left="33"/>
              <w:outlineLvl w:val="3"/>
              <w:rPr>
                <w:rFonts w:ascii="Arial" w:hAnsi="Arial" w:cs="Arial"/>
                <w:bCs/>
              </w:rPr>
            </w:pPr>
            <w:r w:rsidRPr="00763C69">
              <w:rPr>
                <w:rFonts w:ascii="Arial" w:hAnsi="Arial" w:cs="Arial"/>
              </w:rPr>
              <w:t>Aptitude and enthusiasm for embarking on fresh initiatives</w:t>
            </w:r>
          </w:p>
        </w:tc>
        <w:tc>
          <w:tcPr>
            <w:tcW w:w="0" w:type="auto"/>
            <w:vAlign w:val="center"/>
          </w:tcPr>
          <w:p w14:paraId="22268C46" w14:textId="0B0D322F" w:rsidR="00B47FB1" w:rsidRPr="008F2C0B" w:rsidRDefault="00B47FB1" w:rsidP="00D86748">
            <w:pPr>
              <w:ind w:left="33"/>
              <w:jc w:val="center"/>
              <w:rPr>
                <w:rFonts w:ascii="Arial" w:hAnsi="Arial" w:cs="Arial"/>
                <w:b/>
                <w:bCs/>
              </w:rPr>
            </w:pPr>
            <w:r w:rsidRPr="008F2C0B">
              <w:rPr>
                <w:rFonts w:ascii="Arial" w:hAnsi="Arial" w:cs="Arial"/>
                <w:b/>
                <w:bCs/>
              </w:rPr>
              <w:sym w:font="Wingdings" w:char="F0FC"/>
            </w:r>
          </w:p>
        </w:tc>
        <w:tc>
          <w:tcPr>
            <w:tcW w:w="0" w:type="auto"/>
            <w:vAlign w:val="center"/>
          </w:tcPr>
          <w:p w14:paraId="3BE01FCA" w14:textId="77777777" w:rsidR="00B47FB1" w:rsidRPr="008F2C0B" w:rsidRDefault="00B47FB1" w:rsidP="00D86748">
            <w:pPr>
              <w:ind w:left="33"/>
              <w:jc w:val="center"/>
              <w:rPr>
                <w:rFonts w:ascii="Arial" w:hAnsi="Arial" w:cs="Arial"/>
                <w:b/>
                <w:bCs/>
              </w:rPr>
            </w:pPr>
          </w:p>
        </w:tc>
      </w:tr>
      <w:tr w:rsidR="00B47FB1" w:rsidRPr="008F2C0B" w14:paraId="479C2435" w14:textId="77777777" w:rsidTr="00F80535">
        <w:trPr>
          <w:trHeight w:val="170"/>
        </w:trPr>
        <w:tc>
          <w:tcPr>
            <w:tcW w:w="0" w:type="auto"/>
            <w:shd w:val="clear" w:color="auto" w:fill="D9D9D9"/>
            <w:vAlign w:val="center"/>
          </w:tcPr>
          <w:p w14:paraId="78AE3379" w14:textId="1B6BBC81" w:rsidR="00B47FB1" w:rsidRPr="00763C69" w:rsidRDefault="00B47FB1" w:rsidP="00D86748">
            <w:pPr>
              <w:rPr>
                <w:rFonts w:ascii="Arial" w:hAnsi="Arial" w:cs="Arial"/>
              </w:rPr>
            </w:pPr>
            <w:r w:rsidRPr="00763C69">
              <w:rPr>
                <w:rFonts w:ascii="Arial" w:hAnsi="Arial" w:cs="Arial"/>
                <w:b/>
                <w:bCs/>
              </w:rPr>
              <w:t>Personal qualities</w:t>
            </w:r>
          </w:p>
        </w:tc>
        <w:tc>
          <w:tcPr>
            <w:tcW w:w="0" w:type="auto"/>
            <w:shd w:val="clear" w:color="auto" w:fill="D9D9D9"/>
            <w:vAlign w:val="center"/>
          </w:tcPr>
          <w:p w14:paraId="4DF9AF3A" w14:textId="0F2B70E4" w:rsidR="00B47FB1" w:rsidRPr="008F2C0B" w:rsidRDefault="00B47FB1" w:rsidP="00D86748">
            <w:pPr>
              <w:jc w:val="center"/>
              <w:rPr>
                <w:rFonts w:ascii="Arial" w:hAnsi="Arial" w:cs="Arial"/>
                <w:b/>
                <w:bCs/>
              </w:rPr>
            </w:pPr>
          </w:p>
        </w:tc>
        <w:tc>
          <w:tcPr>
            <w:tcW w:w="0" w:type="auto"/>
            <w:shd w:val="clear" w:color="auto" w:fill="D9D9D9"/>
            <w:vAlign w:val="center"/>
          </w:tcPr>
          <w:p w14:paraId="7EC43116" w14:textId="77777777" w:rsidR="00B47FB1" w:rsidRPr="008F2C0B" w:rsidRDefault="00B47FB1" w:rsidP="00D86748">
            <w:pPr>
              <w:jc w:val="center"/>
              <w:rPr>
                <w:rFonts w:ascii="Arial" w:hAnsi="Arial" w:cs="Arial"/>
                <w:b/>
                <w:bCs/>
              </w:rPr>
            </w:pPr>
          </w:p>
        </w:tc>
      </w:tr>
      <w:tr w:rsidR="00B47FB1" w:rsidRPr="008F2C0B" w14:paraId="291C4A2B" w14:textId="77777777" w:rsidTr="00F80535">
        <w:trPr>
          <w:trHeight w:val="170"/>
        </w:trPr>
        <w:tc>
          <w:tcPr>
            <w:tcW w:w="0" w:type="auto"/>
            <w:vAlign w:val="center"/>
          </w:tcPr>
          <w:p w14:paraId="4C25F1F9" w14:textId="4BB438CF" w:rsidR="00B47FB1" w:rsidRPr="00763C69" w:rsidRDefault="00B47FB1" w:rsidP="00D86748">
            <w:pPr>
              <w:keepNext/>
              <w:ind w:left="33"/>
              <w:outlineLvl w:val="3"/>
              <w:rPr>
                <w:rFonts w:ascii="Arial" w:hAnsi="Arial" w:cs="Arial"/>
                <w:bCs/>
              </w:rPr>
            </w:pPr>
            <w:r w:rsidRPr="00763C69">
              <w:rPr>
                <w:rFonts w:ascii="Arial" w:hAnsi="Arial" w:cs="Arial"/>
                <w:bCs/>
              </w:rPr>
              <w:t>Approachable, professional, and compassionate</w:t>
            </w:r>
            <w:r w:rsidR="008E5D6C">
              <w:rPr>
                <w:rFonts w:ascii="Arial" w:hAnsi="Arial" w:cs="Arial"/>
                <w:bCs/>
              </w:rPr>
              <w:t xml:space="preserve">, with the confidence to initiate conversations with members of the public </w:t>
            </w:r>
          </w:p>
        </w:tc>
        <w:tc>
          <w:tcPr>
            <w:tcW w:w="0" w:type="auto"/>
            <w:vAlign w:val="center"/>
          </w:tcPr>
          <w:p w14:paraId="66C0CCCC" w14:textId="2D63B264" w:rsidR="00B47FB1" w:rsidRPr="008F2C0B" w:rsidRDefault="00B47FB1" w:rsidP="00D86748">
            <w:pPr>
              <w:ind w:left="33"/>
              <w:jc w:val="center"/>
              <w:rPr>
                <w:rFonts w:ascii="Arial" w:hAnsi="Arial" w:cs="Arial"/>
                <w:b/>
                <w:bCs/>
              </w:rPr>
            </w:pPr>
            <w:r w:rsidRPr="008F2C0B">
              <w:rPr>
                <w:rFonts w:ascii="Arial" w:hAnsi="Arial" w:cs="Arial"/>
                <w:b/>
                <w:bCs/>
              </w:rPr>
              <w:sym w:font="Wingdings" w:char="F0FC"/>
            </w:r>
          </w:p>
        </w:tc>
        <w:tc>
          <w:tcPr>
            <w:tcW w:w="0" w:type="auto"/>
            <w:vAlign w:val="center"/>
          </w:tcPr>
          <w:p w14:paraId="0D7DAB2B" w14:textId="77777777" w:rsidR="00B47FB1" w:rsidRPr="008F2C0B" w:rsidRDefault="00B47FB1" w:rsidP="00D86748">
            <w:pPr>
              <w:ind w:left="33"/>
              <w:jc w:val="center"/>
              <w:rPr>
                <w:rFonts w:ascii="Arial" w:hAnsi="Arial" w:cs="Arial"/>
                <w:b/>
                <w:bCs/>
              </w:rPr>
            </w:pPr>
          </w:p>
        </w:tc>
      </w:tr>
      <w:tr w:rsidR="00B47FB1" w:rsidRPr="008F2C0B" w14:paraId="10521B00" w14:textId="77777777" w:rsidTr="00F80535">
        <w:trPr>
          <w:trHeight w:val="170"/>
        </w:trPr>
        <w:tc>
          <w:tcPr>
            <w:tcW w:w="0" w:type="auto"/>
          </w:tcPr>
          <w:p w14:paraId="3D561A47" w14:textId="1CF3395B" w:rsidR="00B47FB1" w:rsidRPr="00763C69" w:rsidRDefault="00B47FB1" w:rsidP="00D86748">
            <w:pPr>
              <w:keepNext/>
              <w:ind w:left="33"/>
              <w:outlineLvl w:val="3"/>
              <w:rPr>
                <w:rFonts w:ascii="Arial" w:hAnsi="Arial" w:cs="Arial"/>
              </w:rPr>
            </w:pPr>
            <w:r w:rsidRPr="00763C69">
              <w:rPr>
                <w:rFonts w:ascii="Arial" w:hAnsi="Arial" w:cs="Arial"/>
              </w:rPr>
              <w:t>Strong sense of responsibility and accountability</w:t>
            </w:r>
          </w:p>
        </w:tc>
        <w:tc>
          <w:tcPr>
            <w:tcW w:w="0" w:type="auto"/>
            <w:vAlign w:val="center"/>
          </w:tcPr>
          <w:p w14:paraId="2B3AFAA6" w14:textId="39EC0757" w:rsidR="00B47FB1" w:rsidRPr="008F2C0B" w:rsidRDefault="00B47FB1" w:rsidP="00D86748">
            <w:pPr>
              <w:ind w:left="33"/>
              <w:jc w:val="center"/>
              <w:rPr>
                <w:rFonts w:ascii="Arial" w:hAnsi="Arial" w:cs="Arial"/>
                <w:b/>
                <w:bCs/>
              </w:rPr>
            </w:pPr>
            <w:r w:rsidRPr="008F2C0B">
              <w:rPr>
                <w:rFonts w:ascii="Arial" w:hAnsi="Arial" w:cs="Arial"/>
                <w:b/>
                <w:bCs/>
              </w:rPr>
              <w:sym w:font="Wingdings" w:char="F0FC"/>
            </w:r>
          </w:p>
        </w:tc>
        <w:tc>
          <w:tcPr>
            <w:tcW w:w="0" w:type="auto"/>
            <w:vAlign w:val="center"/>
          </w:tcPr>
          <w:p w14:paraId="10AE7884" w14:textId="77777777" w:rsidR="00B47FB1" w:rsidRPr="008F2C0B" w:rsidRDefault="00B47FB1" w:rsidP="00D86748">
            <w:pPr>
              <w:ind w:left="33"/>
              <w:jc w:val="center"/>
              <w:rPr>
                <w:rFonts w:ascii="Arial" w:hAnsi="Arial" w:cs="Arial"/>
                <w:b/>
                <w:bCs/>
              </w:rPr>
            </w:pPr>
          </w:p>
        </w:tc>
      </w:tr>
      <w:tr w:rsidR="00B47FB1" w:rsidRPr="008F2C0B" w14:paraId="0B5C65C6" w14:textId="77777777" w:rsidTr="00F80535">
        <w:trPr>
          <w:trHeight w:val="170"/>
        </w:trPr>
        <w:tc>
          <w:tcPr>
            <w:tcW w:w="0" w:type="auto"/>
          </w:tcPr>
          <w:p w14:paraId="38E28792" w14:textId="3D7D9690" w:rsidR="00B47FB1" w:rsidRPr="00763C69" w:rsidRDefault="00B47FB1" w:rsidP="00D86748">
            <w:pPr>
              <w:keepNext/>
              <w:ind w:left="33"/>
              <w:outlineLvl w:val="3"/>
              <w:rPr>
                <w:rFonts w:ascii="Arial" w:hAnsi="Arial" w:cs="Arial"/>
                <w:bCs/>
              </w:rPr>
            </w:pPr>
            <w:r w:rsidRPr="00763C69">
              <w:rPr>
                <w:rFonts w:ascii="Arial" w:hAnsi="Arial" w:cs="Arial"/>
              </w:rPr>
              <w:t>Able to act on own initiative as well as a team member</w:t>
            </w:r>
          </w:p>
        </w:tc>
        <w:tc>
          <w:tcPr>
            <w:tcW w:w="0" w:type="auto"/>
            <w:vAlign w:val="center"/>
          </w:tcPr>
          <w:p w14:paraId="6577CB32" w14:textId="7D1EBBE1" w:rsidR="00B47FB1" w:rsidRPr="008F2C0B" w:rsidRDefault="00B47FB1" w:rsidP="00D86748">
            <w:pPr>
              <w:ind w:left="33"/>
              <w:jc w:val="center"/>
              <w:rPr>
                <w:rFonts w:ascii="Arial" w:hAnsi="Arial" w:cs="Arial"/>
                <w:b/>
                <w:bCs/>
              </w:rPr>
            </w:pPr>
            <w:r w:rsidRPr="008F2C0B">
              <w:rPr>
                <w:rFonts w:ascii="Arial" w:hAnsi="Arial" w:cs="Arial"/>
                <w:b/>
                <w:bCs/>
              </w:rPr>
              <w:sym w:font="Wingdings" w:char="F0FC"/>
            </w:r>
          </w:p>
        </w:tc>
        <w:tc>
          <w:tcPr>
            <w:tcW w:w="0" w:type="auto"/>
            <w:vAlign w:val="center"/>
          </w:tcPr>
          <w:p w14:paraId="3FBB313A" w14:textId="77777777" w:rsidR="00B47FB1" w:rsidRPr="008F2C0B" w:rsidRDefault="00B47FB1" w:rsidP="00D86748">
            <w:pPr>
              <w:ind w:left="33"/>
              <w:jc w:val="center"/>
              <w:rPr>
                <w:rFonts w:ascii="Arial" w:hAnsi="Arial" w:cs="Arial"/>
                <w:b/>
                <w:bCs/>
              </w:rPr>
            </w:pPr>
          </w:p>
        </w:tc>
      </w:tr>
      <w:tr w:rsidR="00B47FB1" w:rsidRPr="008F2C0B" w14:paraId="21F835EE" w14:textId="77777777" w:rsidTr="00F80535">
        <w:trPr>
          <w:trHeight w:val="170"/>
        </w:trPr>
        <w:tc>
          <w:tcPr>
            <w:tcW w:w="0" w:type="auto"/>
          </w:tcPr>
          <w:p w14:paraId="72B91F63" w14:textId="5AE27020" w:rsidR="00B47FB1" w:rsidRPr="00763C69" w:rsidRDefault="00B47FB1" w:rsidP="00D86748">
            <w:pPr>
              <w:rPr>
                <w:rFonts w:ascii="Arial" w:hAnsi="Arial" w:cs="Arial"/>
              </w:rPr>
            </w:pPr>
            <w:r w:rsidRPr="00763C69">
              <w:rPr>
                <w:rFonts w:ascii="Arial" w:hAnsi="Arial" w:cs="Arial"/>
              </w:rPr>
              <w:t>Good interpersonal skills and ability to communicate at all levels</w:t>
            </w:r>
          </w:p>
        </w:tc>
        <w:tc>
          <w:tcPr>
            <w:tcW w:w="0" w:type="auto"/>
            <w:vAlign w:val="center"/>
          </w:tcPr>
          <w:p w14:paraId="42F61D97" w14:textId="27152CB0" w:rsidR="00B47FB1" w:rsidRPr="008F2C0B" w:rsidRDefault="00B47FB1" w:rsidP="00D86748">
            <w:pPr>
              <w:jc w:val="center"/>
              <w:rPr>
                <w:rFonts w:ascii="Arial" w:hAnsi="Arial" w:cs="Arial"/>
                <w:b/>
                <w:bCs/>
              </w:rPr>
            </w:pPr>
            <w:r w:rsidRPr="008F2C0B">
              <w:rPr>
                <w:rFonts w:ascii="Arial" w:hAnsi="Arial" w:cs="Arial"/>
                <w:b/>
              </w:rPr>
              <w:sym w:font="Wingdings" w:char="F0FC"/>
            </w:r>
          </w:p>
        </w:tc>
        <w:tc>
          <w:tcPr>
            <w:tcW w:w="0" w:type="auto"/>
            <w:vAlign w:val="center"/>
          </w:tcPr>
          <w:p w14:paraId="76D9F0CF" w14:textId="77777777" w:rsidR="00B47FB1" w:rsidRPr="008F2C0B" w:rsidRDefault="00B47FB1" w:rsidP="00D86748">
            <w:pPr>
              <w:jc w:val="center"/>
              <w:rPr>
                <w:rFonts w:ascii="Arial" w:hAnsi="Arial" w:cs="Arial"/>
                <w:b/>
                <w:bCs/>
              </w:rPr>
            </w:pPr>
          </w:p>
        </w:tc>
      </w:tr>
      <w:tr w:rsidR="00B47FB1" w:rsidRPr="008F2C0B" w14:paraId="76D2DCC6" w14:textId="77777777" w:rsidTr="00F80535">
        <w:trPr>
          <w:trHeight w:val="170"/>
        </w:trPr>
        <w:tc>
          <w:tcPr>
            <w:tcW w:w="0" w:type="auto"/>
          </w:tcPr>
          <w:p w14:paraId="4A39A156" w14:textId="6FC5476B" w:rsidR="00B47FB1" w:rsidRPr="00763C69" w:rsidRDefault="00B47FB1" w:rsidP="00D86748">
            <w:pPr>
              <w:ind w:left="33"/>
              <w:jc w:val="both"/>
              <w:rPr>
                <w:rFonts w:ascii="Arial" w:hAnsi="Arial" w:cs="Arial"/>
                <w:b/>
                <w:bCs/>
              </w:rPr>
            </w:pPr>
            <w:r w:rsidRPr="00763C69">
              <w:rPr>
                <w:rFonts w:ascii="Arial" w:hAnsi="Arial" w:cs="Arial"/>
              </w:rPr>
              <w:t>To adhere to and work within our hospice values</w:t>
            </w:r>
          </w:p>
        </w:tc>
        <w:tc>
          <w:tcPr>
            <w:tcW w:w="0" w:type="auto"/>
            <w:vAlign w:val="center"/>
          </w:tcPr>
          <w:p w14:paraId="1FEF2AB9" w14:textId="246FAC95" w:rsidR="00B47FB1" w:rsidRPr="008F2C0B" w:rsidRDefault="00B47FB1" w:rsidP="00D86748">
            <w:pPr>
              <w:ind w:left="33"/>
              <w:jc w:val="center"/>
              <w:rPr>
                <w:rFonts w:ascii="Arial" w:hAnsi="Arial" w:cs="Arial"/>
                <w:b/>
                <w:bCs/>
              </w:rPr>
            </w:pPr>
            <w:r w:rsidRPr="008F2C0B">
              <w:rPr>
                <w:rFonts w:ascii="Arial" w:hAnsi="Arial" w:cs="Arial"/>
                <w:b/>
              </w:rPr>
              <w:sym w:font="Wingdings" w:char="F0FC"/>
            </w:r>
          </w:p>
        </w:tc>
        <w:tc>
          <w:tcPr>
            <w:tcW w:w="0" w:type="auto"/>
            <w:vAlign w:val="center"/>
          </w:tcPr>
          <w:p w14:paraId="3546C3D0" w14:textId="77777777" w:rsidR="00B47FB1" w:rsidRPr="008F2C0B" w:rsidRDefault="00B47FB1" w:rsidP="00D86748">
            <w:pPr>
              <w:ind w:left="33"/>
              <w:jc w:val="center"/>
              <w:rPr>
                <w:rFonts w:ascii="Arial" w:hAnsi="Arial" w:cs="Arial"/>
                <w:b/>
                <w:bCs/>
              </w:rPr>
            </w:pPr>
          </w:p>
        </w:tc>
      </w:tr>
      <w:tr w:rsidR="00B47FB1" w:rsidRPr="008F2C0B" w14:paraId="70F24E85" w14:textId="77777777" w:rsidTr="00F80535">
        <w:trPr>
          <w:trHeight w:val="170"/>
        </w:trPr>
        <w:tc>
          <w:tcPr>
            <w:tcW w:w="0" w:type="auto"/>
            <w:shd w:val="clear" w:color="auto" w:fill="D9D9D9"/>
            <w:vAlign w:val="center"/>
          </w:tcPr>
          <w:p w14:paraId="126C8C72" w14:textId="0E2C84FB" w:rsidR="00B47FB1" w:rsidRPr="00763C69" w:rsidRDefault="00B47FB1" w:rsidP="00D86748">
            <w:pPr>
              <w:keepNext/>
              <w:ind w:left="33"/>
              <w:outlineLvl w:val="3"/>
              <w:rPr>
                <w:rFonts w:ascii="Arial" w:hAnsi="Arial" w:cs="Arial"/>
                <w:b/>
                <w:bCs/>
              </w:rPr>
            </w:pPr>
            <w:r w:rsidRPr="00763C69">
              <w:rPr>
                <w:rFonts w:ascii="Arial" w:hAnsi="Arial" w:cs="Arial"/>
                <w:b/>
                <w:bCs/>
              </w:rPr>
              <w:t>Special requirements</w:t>
            </w:r>
          </w:p>
        </w:tc>
        <w:tc>
          <w:tcPr>
            <w:tcW w:w="0" w:type="auto"/>
            <w:shd w:val="clear" w:color="auto" w:fill="D9D9D9"/>
            <w:vAlign w:val="center"/>
          </w:tcPr>
          <w:p w14:paraId="6954B645" w14:textId="5CF6475B" w:rsidR="00B47FB1" w:rsidRPr="008F2C0B" w:rsidRDefault="00B47FB1" w:rsidP="00D86748">
            <w:pPr>
              <w:ind w:left="33"/>
              <w:jc w:val="center"/>
              <w:rPr>
                <w:rFonts w:ascii="Arial" w:hAnsi="Arial" w:cs="Arial"/>
                <w:b/>
                <w:bCs/>
              </w:rPr>
            </w:pPr>
          </w:p>
        </w:tc>
        <w:tc>
          <w:tcPr>
            <w:tcW w:w="0" w:type="auto"/>
            <w:shd w:val="clear" w:color="auto" w:fill="D9D9D9"/>
            <w:vAlign w:val="center"/>
          </w:tcPr>
          <w:p w14:paraId="71E1727E" w14:textId="77777777" w:rsidR="00B47FB1" w:rsidRPr="008F2C0B" w:rsidRDefault="00B47FB1" w:rsidP="00D86748">
            <w:pPr>
              <w:ind w:left="33"/>
              <w:jc w:val="center"/>
              <w:rPr>
                <w:rFonts w:ascii="Arial" w:hAnsi="Arial" w:cs="Arial"/>
                <w:b/>
                <w:bCs/>
              </w:rPr>
            </w:pPr>
          </w:p>
        </w:tc>
      </w:tr>
      <w:tr w:rsidR="00B47FB1" w:rsidRPr="008F2C0B" w14:paraId="11E54071" w14:textId="77777777" w:rsidTr="00F80535">
        <w:trPr>
          <w:trHeight w:val="170"/>
        </w:trPr>
        <w:tc>
          <w:tcPr>
            <w:tcW w:w="0" w:type="auto"/>
            <w:vAlign w:val="center"/>
          </w:tcPr>
          <w:p w14:paraId="1ABB432C" w14:textId="00F075D5" w:rsidR="00B47FB1" w:rsidRPr="00763C69" w:rsidRDefault="00B47FB1" w:rsidP="00D86748">
            <w:pPr>
              <w:rPr>
                <w:rFonts w:ascii="Arial" w:hAnsi="Arial" w:cs="Arial"/>
              </w:rPr>
            </w:pPr>
            <w:r w:rsidRPr="00763C69">
              <w:rPr>
                <w:rFonts w:ascii="Arial" w:hAnsi="Arial" w:cs="Arial"/>
              </w:rPr>
              <w:t>Car driver – full driving licence and access to own transport</w:t>
            </w:r>
          </w:p>
        </w:tc>
        <w:tc>
          <w:tcPr>
            <w:tcW w:w="0" w:type="auto"/>
            <w:vAlign w:val="center"/>
          </w:tcPr>
          <w:p w14:paraId="1D0CB665" w14:textId="6CD352D3" w:rsidR="00B47FB1" w:rsidRPr="008F2C0B" w:rsidRDefault="00B47FB1" w:rsidP="00D86748">
            <w:pPr>
              <w:ind w:left="33"/>
              <w:jc w:val="center"/>
              <w:rPr>
                <w:rFonts w:ascii="Arial" w:hAnsi="Arial" w:cs="Arial"/>
                <w:b/>
                <w:bCs/>
              </w:rPr>
            </w:pPr>
            <w:r w:rsidRPr="008F2C0B">
              <w:rPr>
                <w:rFonts w:ascii="Arial" w:hAnsi="Arial" w:cs="Arial"/>
                <w:b/>
                <w:bCs/>
              </w:rPr>
              <w:sym w:font="Wingdings" w:char="F0FC"/>
            </w:r>
          </w:p>
        </w:tc>
        <w:tc>
          <w:tcPr>
            <w:tcW w:w="0" w:type="auto"/>
            <w:vAlign w:val="center"/>
          </w:tcPr>
          <w:p w14:paraId="0BBDF824" w14:textId="2A719125" w:rsidR="00B47FB1" w:rsidRPr="008F2C0B" w:rsidRDefault="00B47FB1" w:rsidP="00D86748">
            <w:pPr>
              <w:ind w:left="33"/>
              <w:jc w:val="center"/>
              <w:rPr>
                <w:rFonts w:ascii="Arial" w:hAnsi="Arial" w:cs="Arial"/>
                <w:b/>
                <w:bCs/>
              </w:rPr>
            </w:pPr>
          </w:p>
        </w:tc>
      </w:tr>
      <w:tr w:rsidR="00B47FB1" w:rsidRPr="008F2C0B" w14:paraId="18EC6EDB" w14:textId="77777777" w:rsidTr="00F80535">
        <w:trPr>
          <w:trHeight w:val="170"/>
        </w:trPr>
        <w:tc>
          <w:tcPr>
            <w:tcW w:w="0" w:type="auto"/>
            <w:vAlign w:val="center"/>
          </w:tcPr>
          <w:p w14:paraId="22E5EDD8" w14:textId="01AD6284" w:rsidR="00B47FB1" w:rsidRPr="00763C69" w:rsidRDefault="00B47FB1" w:rsidP="00D86748">
            <w:pPr>
              <w:rPr>
                <w:rFonts w:ascii="Arial" w:hAnsi="Arial" w:cs="Arial"/>
              </w:rPr>
            </w:pPr>
            <w:r w:rsidRPr="00763C69">
              <w:rPr>
                <w:rFonts w:ascii="Arial" w:hAnsi="Arial" w:cs="Arial"/>
                <w:color w:val="000000" w:themeColor="text1"/>
              </w:rPr>
              <w:t xml:space="preserve">Willingness to work flexibly to meet the needs of the service, this may include very occasional weekends or evenings with advance notice, with time off in lieu given </w:t>
            </w:r>
          </w:p>
        </w:tc>
        <w:tc>
          <w:tcPr>
            <w:tcW w:w="0" w:type="auto"/>
            <w:vAlign w:val="center"/>
          </w:tcPr>
          <w:p w14:paraId="69E2332F" w14:textId="73A91F04" w:rsidR="00B47FB1" w:rsidRPr="008F2C0B" w:rsidRDefault="00B47FB1" w:rsidP="00D86748">
            <w:pPr>
              <w:ind w:left="33"/>
              <w:jc w:val="center"/>
              <w:rPr>
                <w:rFonts w:ascii="Arial" w:hAnsi="Arial" w:cs="Arial"/>
                <w:b/>
                <w:bCs/>
              </w:rPr>
            </w:pPr>
            <w:r w:rsidRPr="008F2C0B">
              <w:rPr>
                <w:rFonts w:ascii="Arial" w:hAnsi="Arial" w:cs="Arial"/>
                <w:b/>
                <w:bCs/>
              </w:rPr>
              <w:sym w:font="Wingdings" w:char="F0FC"/>
            </w:r>
          </w:p>
        </w:tc>
        <w:tc>
          <w:tcPr>
            <w:tcW w:w="0" w:type="auto"/>
            <w:vAlign w:val="center"/>
          </w:tcPr>
          <w:p w14:paraId="25D2895D" w14:textId="77777777" w:rsidR="00B47FB1" w:rsidRPr="008F2C0B" w:rsidRDefault="00B47FB1" w:rsidP="00D86748">
            <w:pPr>
              <w:ind w:left="33"/>
              <w:jc w:val="center"/>
              <w:rPr>
                <w:rFonts w:ascii="Arial" w:hAnsi="Arial" w:cs="Arial"/>
                <w:b/>
                <w:bCs/>
              </w:rPr>
            </w:pPr>
          </w:p>
        </w:tc>
      </w:tr>
    </w:tbl>
    <w:p w14:paraId="08B516A8" w14:textId="77777777" w:rsidR="004B1E35" w:rsidRPr="000C3225" w:rsidRDefault="004B1E35" w:rsidP="00247C14">
      <w:pPr>
        <w:ind w:left="2160" w:hanging="2160"/>
        <w:rPr>
          <w:rFonts w:ascii="Arial" w:hAnsi="Arial" w:cs="Arial"/>
          <w:b/>
        </w:rPr>
      </w:pPr>
    </w:p>
    <w:p w14:paraId="2632E27B" w14:textId="77777777" w:rsidR="008317B9" w:rsidRPr="000C3225" w:rsidRDefault="008317B9" w:rsidP="00247C14">
      <w:pPr>
        <w:ind w:left="2160" w:hanging="2160"/>
        <w:rPr>
          <w:rFonts w:ascii="Arial" w:hAnsi="Arial" w:cs="Arial"/>
          <w:b/>
        </w:rPr>
      </w:pPr>
    </w:p>
    <w:p w14:paraId="439D2726" w14:textId="0FF8BB7D" w:rsidR="004B1E35" w:rsidRPr="008317B9" w:rsidRDefault="008317B9" w:rsidP="00002859">
      <w:pPr>
        <w:pBdr>
          <w:top w:val="single" w:sz="4" w:space="1" w:color="auto"/>
          <w:left w:val="single" w:sz="4" w:space="4" w:color="auto"/>
          <w:bottom w:val="single" w:sz="4" w:space="1" w:color="auto"/>
          <w:right w:val="single" w:sz="4" w:space="4" w:color="auto"/>
        </w:pBdr>
        <w:jc w:val="both"/>
        <w:rPr>
          <w:rFonts w:ascii="Arial" w:hAnsi="Arial" w:cs="Arial"/>
        </w:rPr>
      </w:pPr>
      <w:r w:rsidRPr="000C3225">
        <w:rPr>
          <w:rFonts w:ascii="Arial" w:hAnsi="Arial" w:cs="Arial"/>
          <w:bCs/>
        </w:rPr>
        <w:t xml:space="preserve">This document is subject to review as part of the annual appraisal process and in case of any changed service provision </w:t>
      </w:r>
      <w:r w:rsidRPr="000C3225">
        <w:rPr>
          <w:rFonts w:ascii="Arial" w:hAnsi="Arial" w:cs="Arial"/>
        </w:rPr>
        <w:t>following discussion with the post holder.</w:t>
      </w:r>
    </w:p>
    <w:sectPr w:rsidR="004B1E35" w:rsidRPr="008317B9" w:rsidSect="00DD2885">
      <w:headerReference w:type="even" r:id="rId10"/>
      <w:headerReference w:type="default" r:id="rId11"/>
      <w:footerReference w:type="even" r:id="rId12"/>
      <w:footerReference w:type="default" r:id="rId13"/>
      <w:footerReference w:type="first" r:id="rId14"/>
      <w:pgSz w:w="11909" w:h="16834" w:code="9"/>
      <w:pgMar w:top="1440" w:right="1440" w:bottom="1440" w:left="1440" w:header="720" w:footer="61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688B3" w14:textId="77777777" w:rsidR="00E32840" w:rsidRDefault="00E32840" w:rsidP="00DF6C85">
      <w:r>
        <w:separator/>
      </w:r>
    </w:p>
  </w:endnote>
  <w:endnote w:type="continuationSeparator" w:id="0">
    <w:p w14:paraId="40A75102" w14:textId="77777777" w:rsidR="00E32840" w:rsidRDefault="00E32840" w:rsidP="00DF6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utura Bk BT">
    <w:altName w:val="Segoe UI"/>
    <w:charset w:val="00"/>
    <w:family w:val="swiss"/>
    <w:pitch w:val="variable"/>
    <w:sig w:usb0="00000001" w:usb1="1000204A"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F5389" w14:textId="77777777" w:rsidR="000E4F1A" w:rsidRPr="00444E91" w:rsidRDefault="000E4F1A" w:rsidP="004B1E35">
    <w:pPr>
      <w:pStyle w:val="Footer"/>
      <w:jc w:val="right"/>
      <w:rPr>
        <w:rFonts w:ascii="Futura Bk BT" w:hAnsi="Futura Bk BT"/>
        <w:bCs/>
        <w:sz w:val="16"/>
        <w:szCs w:val="16"/>
      </w:rPr>
    </w:pPr>
    <w:r w:rsidRPr="00444E91">
      <w:rPr>
        <w:rFonts w:ascii="Futura Bk BT" w:hAnsi="Futura Bk BT"/>
        <w:bCs/>
        <w:snapToGrid w:val="0"/>
        <w:sz w:val="16"/>
        <w:szCs w:val="16"/>
        <w:lang w:eastAsia="en-US"/>
      </w:rPr>
      <w:t xml:space="preserve">Page </w:t>
    </w:r>
    <w:r w:rsidR="009E52F3" w:rsidRPr="00444E91">
      <w:rPr>
        <w:rFonts w:ascii="Futura Bk BT" w:hAnsi="Futura Bk BT"/>
        <w:bCs/>
        <w:snapToGrid w:val="0"/>
        <w:sz w:val="16"/>
        <w:szCs w:val="16"/>
        <w:lang w:eastAsia="en-US"/>
      </w:rPr>
      <w:fldChar w:fldCharType="begin"/>
    </w:r>
    <w:r w:rsidRPr="00444E91">
      <w:rPr>
        <w:rFonts w:ascii="Futura Bk BT" w:hAnsi="Futura Bk BT"/>
        <w:bCs/>
        <w:snapToGrid w:val="0"/>
        <w:sz w:val="16"/>
        <w:szCs w:val="16"/>
        <w:lang w:eastAsia="en-US"/>
      </w:rPr>
      <w:instrText xml:space="preserve"> PAGE </w:instrText>
    </w:r>
    <w:r w:rsidR="009E52F3" w:rsidRPr="00444E91">
      <w:rPr>
        <w:rFonts w:ascii="Futura Bk BT" w:hAnsi="Futura Bk BT"/>
        <w:bCs/>
        <w:snapToGrid w:val="0"/>
        <w:sz w:val="16"/>
        <w:szCs w:val="16"/>
        <w:lang w:eastAsia="en-US"/>
      </w:rPr>
      <w:fldChar w:fldCharType="separate"/>
    </w:r>
    <w:r>
      <w:rPr>
        <w:rFonts w:ascii="Futura Bk BT" w:hAnsi="Futura Bk BT"/>
        <w:bCs/>
        <w:noProof/>
        <w:snapToGrid w:val="0"/>
        <w:sz w:val="16"/>
        <w:szCs w:val="16"/>
        <w:lang w:eastAsia="en-US"/>
      </w:rPr>
      <w:t>2</w:t>
    </w:r>
    <w:r w:rsidR="009E52F3" w:rsidRPr="00444E91">
      <w:rPr>
        <w:rFonts w:ascii="Futura Bk BT" w:hAnsi="Futura Bk BT"/>
        <w:bCs/>
        <w:snapToGrid w:val="0"/>
        <w:sz w:val="16"/>
        <w:szCs w:val="16"/>
        <w:lang w:eastAsia="en-US"/>
      </w:rPr>
      <w:fldChar w:fldCharType="end"/>
    </w:r>
    <w:r w:rsidRPr="00444E91">
      <w:rPr>
        <w:rFonts w:ascii="Futura Bk BT" w:hAnsi="Futura Bk BT"/>
        <w:bCs/>
        <w:snapToGrid w:val="0"/>
        <w:sz w:val="16"/>
        <w:szCs w:val="16"/>
        <w:lang w:eastAsia="en-US"/>
      </w:rPr>
      <w:t xml:space="preserve"> of </w:t>
    </w:r>
    <w:r w:rsidR="009E52F3" w:rsidRPr="00444E91">
      <w:rPr>
        <w:rFonts w:ascii="Futura Bk BT" w:hAnsi="Futura Bk BT"/>
        <w:bCs/>
        <w:snapToGrid w:val="0"/>
        <w:sz w:val="16"/>
        <w:szCs w:val="16"/>
        <w:lang w:eastAsia="en-US"/>
      </w:rPr>
      <w:fldChar w:fldCharType="begin"/>
    </w:r>
    <w:r w:rsidRPr="00444E91">
      <w:rPr>
        <w:rFonts w:ascii="Futura Bk BT" w:hAnsi="Futura Bk BT"/>
        <w:bCs/>
        <w:snapToGrid w:val="0"/>
        <w:sz w:val="16"/>
        <w:szCs w:val="16"/>
        <w:lang w:eastAsia="en-US"/>
      </w:rPr>
      <w:instrText xml:space="preserve"> NUMPAGES </w:instrText>
    </w:r>
    <w:r w:rsidR="009E52F3" w:rsidRPr="00444E91">
      <w:rPr>
        <w:rFonts w:ascii="Futura Bk BT" w:hAnsi="Futura Bk BT"/>
        <w:bCs/>
        <w:snapToGrid w:val="0"/>
        <w:sz w:val="16"/>
        <w:szCs w:val="16"/>
        <w:lang w:eastAsia="en-US"/>
      </w:rPr>
      <w:fldChar w:fldCharType="separate"/>
    </w:r>
    <w:r w:rsidR="00636096">
      <w:rPr>
        <w:rFonts w:ascii="Futura Bk BT" w:hAnsi="Futura Bk BT"/>
        <w:bCs/>
        <w:noProof/>
        <w:snapToGrid w:val="0"/>
        <w:sz w:val="16"/>
        <w:szCs w:val="16"/>
        <w:lang w:eastAsia="en-US"/>
      </w:rPr>
      <w:t>2</w:t>
    </w:r>
    <w:r w:rsidR="009E52F3" w:rsidRPr="00444E91">
      <w:rPr>
        <w:rFonts w:ascii="Futura Bk BT" w:hAnsi="Futura Bk BT"/>
        <w:bCs/>
        <w:snapToGrid w:val="0"/>
        <w:sz w:val="16"/>
        <w:szCs w:val="16"/>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5D724" w14:textId="6EB14A1A" w:rsidR="004E0CC4" w:rsidRPr="004E0CC4" w:rsidRDefault="007822EE" w:rsidP="004E0CC4">
    <w:pPr>
      <w:pStyle w:val="Footer"/>
      <w:tabs>
        <w:tab w:val="clear" w:pos="8306"/>
        <w:tab w:val="right" w:pos="5103"/>
        <w:tab w:val="left" w:pos="7371"/>
      </w:tabs>
      <w:rPr>
        <w:rFonts w:ascii="Arial" w:hAnsi="Arial" w:cs="Arial"/>
        <w:bCs/>
        <w:sz w:val="20"/>
        <w:szCs w:val="20"/>
      </w:rPr>
    </w:pPr>
    <w:r>
      <w:rPr>
        <w:rFonts w:ascii="Arial" w:hAnsi="Arial" w:cs="Arial"/>
        <w:sz w:val="22"/>
        <w:szCs w:val="22"/>
      </w:rPr>
      <w:t>March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96626"/>
      <w:docPartObj>
        <w:docPartGallery w:val="Page Numbers (Bottom of Page)"/>
        <w:docPartUnique/>
      </w:docPartObj>
    </w:sdtPr>
    <w:sdtEndPr>
      <w:rPr>
        <w:rFonts w:ascii="Arial" w:hAnsi="Arial" w:cs="Arial"/>
        <w:sz w:val="20"/>
        <w:szCs w:val="20"/>
      </w:rPr>
    </w:sdtEndPr>
    <w:sdtContent>
      <w:p w14:paraId="089A1AA1" w14:textId="77777777" w:rsidR="004E0CC4" w:rsidRPr="004E0CC4" w:rsidRDefault="009E52F3">
        <w:pPr>
          <w:pStyle w:val="Footer"/>
          <w:jc w:val="right"/>
          <w:rPr>
            <w:rFonts w:ascii="Arial" w:hAnsi="Arial" w:cs="Arial"/>
            <w:sz w:val="20"/>
            <w:szCs w:val="20"/>
          </w:rPr>
        </w:pPr>
        <w:r w:rsidRPr="004E0CC4">
          <w:rPr>
            <w:rFonts w:ascii="Arial" w:hAnsi="Arial" w:cs="Arial"/>
            <w:sz w:val="20"/>
            <w:szCs w:val="20"/>
          </w:rPr>
          <w:fldChar w:fldCharType="begin"/>
        </w:r>
        <w:r w:rsidR="004E0CC4" w:rsidRPr="004E0CC4">
          <w:rPr>
            <w:rFonts w:ascii="Arial" w:hAnsi="Arial" w:cs="Arial"/>
            <w:sz w:val="20"/>
            <w:szCs w:val="20"/>
          </w:rPr>
          <w:instrText xml:space="preserve"> PAGE   \* MERGEFORMAT </w:instrText>
        </w:r>
        <w:r w:rsidRPr="004E0CC4">
          <w:rPr>
            <w:rFonts w:ascii="Arial" w:hAnsi="Arial" w:cs="Arial"/>
            <w:sz w:val="20"/>
            <w:szCs w:val="20"/>
          </w:rPr>
          <w:fldChar w:fldCharType="separate"/>
        </w:r>
        <w:r w:rsidR="004E0CC4">
          <w:rPr>
            <w:rFonts w:ascii="Arial" w:hAnsi="Arial" w:cs="Arial"/>
            <w:noProof/>
            <w:sz w:val="20"/>
            <w:szCs w:val="20"/>
          </w:rPr>
          <w:t>1</w:t>
        </w:r>
        <w:r w:rsidRPr="004E0CC4">
          <w:rPr>
            <w:rFonts w:ascii="Arial" w:hAnsi="Arial" w:cs="Arial"/>
            <w:sz w:val="20"/>
            <w:szCs w:val="20"/>
          </w:rPr>
          <w:fldChar w:fldCharType="end"/>
        </w:r>
      </w:p>
    </w:sdtContent>
  </w:sdt>
  <w:p w14:paraId="1AFC3B8D" w14:textId="77777777" w:rsidR="000E4F1A" w:rsidRPr="004E0CC4" w:rsidRDefault="000E4F1A" w:rsidP="004E0CC4">
    <w:pPr>
      <w:pStyle w:val="Foote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94441" w14:textId="77777777" w:rsidR="00E32840" w:rsidRDefault="00E32840" w:rsidP="00DF6C85">
      <w:r>
        <w:separator/>
      </w:r>
    </w:p>
  </w:footnote>
  <w:footnote w:type="continuationSeparator" w:id="0">
    <w:p w14:paraId="4BAAFA92" w14:textId="77777777" w:rsidR="00E32840" w:rsidRDefault="00E32840" w:rsidP="00DF6C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2F210" w14:textId="77777777" w:rsidR="000E4F1A" w:rsidRDefault="000E4F1A">
    <w:pPr>
      <w:pStyle w:val="Header"/>
      <w:tabs>
        <w:tab w:val="clear" w:pos="8306"/>
        <w:tab w:val="left" w:pos="8505"/>
      </w:tabs>
      <w:rPr>
        <w:sz w:val="18"/>
      </w:rPr>
    </w:pPr>
    <w:r>
      <w:rPr>
        <w:rStyle w:val="PageNumber"/>
        <w:sz w:val="18"/>
      </w:rPr>
      <w:t xml:space="preserve">Fundraising and Database Administrator </w:t>
    </w:r>
    <w:r>
      <w:rPr>
        <w:rStyle w:val="PageNumber"/>
        <w:sz w:val="18"/>
      </w:rPr>
      <w:tab/>
    </w:r>
    <w:r>
      <w:rPr>
        <w:rStyle w:val="PageNumber"/>
        <w:sz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1539F" w14:textId="77777777" w:rsidR="009C057F" w:rsidRDefault="009C057F" w:rsidP="00F63FC1">
    <w:pPr>
      <w:pStyle w:val="Header"/>
      <w:jc w:val="right"/>
      <w:rPr>
        <w:noProof/>
      </w:rPr>
    </w:pPr>
  </w:p>
  <w:p w14:paraId="3636706D" w14:textId="112081D4" w:rsidR="00F63FC1" w:rsidRDefault="009C057F" w:rsidP="00F63FC1">
    <w:pPr>
      <w:pStyle w:val="Header"/>
      <w:jc w:val="right"/>
    </w:pPr>
    <w:r>
      <w:rPr>
        <w:noProof/>
      </w:rPr>
      <w:drawing>
        <wp:inline distT="0" distB="0" distL="0" distR="0" wp14:anchorId="25068B00" wp14:editId="28B6F565">
          <wp:extent cx="1380498" cy="809737"/>
          <wp:effectExtent l="0" t="0" r="0" b="9525"/>
          <wp:docPr id="15680804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080411" name="Picture 1568080411"/>
                  <pic:cNvPicPr/>
                </pic:nvPicPr>
                <pic:blipFill rotWithShape="1">
                  <a:blip r:embed="rId1">
                    <a:extLst>
                      <a:ext uri="{28A0092B-C50C-407E-A947-70E740481C1C}">
                        <a14:useLocalDpi xmlns:a14="http://schemas.microsoft.com/office/drawing/2010/main" val="0"/>
                      </a:ext>
                    </a:extLst>
                  </a:blip>
                  <a:srcRect t="20932" r="1153" b="21087"/>
                  <a:stretch>
                    <a:fillRect/>
                  </a:stretch>
                </pic:blipFill>
                <pic:spPr bwMode="auto">
                  <a:xfrm>
                    <a:off x="0" y="0"/>
                    <a:ext cx="1401343" cy="821964"/>
                  </a:xfrm>
                  <a:prstGeom prst="rect">
                    <a:avLst/>
                  </a:prstGeom>
                  <a:ln>
                    <a:noFill/>
                  </a:ln>
                  <a:extLst>
                    <a:ext uri="{53640926-AAD7-44D8-BBD7-CCE9431645EC}">
                      <a14:shadowObscured xmlns:a14="http://schemas.microsoft.com/office/drawing/2010/main"/>
                    </a:ext>
                  </a:extLst>
                </pic:spPr>
              </pic:pic>
            </a:graphicData>
          </a:graphic>
        </wp:inline>
      </w:drawing>
    </w:r>
  </w:p>
  <w:p w14:paraId="7C388012" w14:textId="470F6F87" w:rsidR="000E4F1A" w:rsidRDefault="000E4F1A">
    <w:pPr>
      <w:pStyle w:val="Header"/>
      <w:tabs>
        <w:tab w:val="clear" w:pos="4153"/>
        <w:tab w:val="clear" w:pos="8306"/>
        <w:tab w:val="left" w:pos="850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F50FA"/>
    <w:multiLevelType w:val="hybridMultilevel"/>
    <w:tmpl w:val="9858F3F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44212E"/>
    <w:multiLevelType w:val="hybridMultilevel"/>
    <w:tmpl w:val="3A02A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034D5F"/>
    <w:multiLevelType w:val="hybridMultilevel"/>
    <w:tmpl w:val="DFC07334"/>
    <w:lvl w:ilvl="0" w:tplc="08090001">
      <w:start w:val="1"/>
      <w:numFmt w:val="bullet"/>
      <w:lvlText w:val=""/>
      <w:lvlJc w:val="left"/>
      <w:pPr>
        <w:tabs>
          <w:tab w:val="num" w:pos="502"/>
        </w:tabs>
        <w:ind w:left="502" w:hanging="360"/>
      </w:pPr>
      <w:rPr>
        <w:rFonts w:ascii="Symbol" w:hAnsi="Symbol" w:hint="default"/>
      </w:rPr>
    </w:lvl>
    <w:lvl w:ilvl="1" w:tplc="08090003" w:tentative="1">
      <w:start w:val="1"/>
      <w:numFmt w:val="bullet"/>
      <w:lvlText w:val="o"/>
      <w:lvlJc w:val="left"/>
      <w:pPr>
        <w:tabs>
          <w:tab w:val="num" w:pos="1222"/>
        </w:tabs>
        <w:ind w:left="1222" w:hanging="360"/>
      </w:pPr>
      <w:rPr>
        <w:rFonts w:ascii="Courier New" w:hAnsi="Courier New" w:cs="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cs="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cs="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3" w15:restartNumberingAfterBreak="0">
    <w:nsid w:val="336D1A98"/>
    <w:multiLevelType w:val="hybridMultilevel"/>
    <w:tmpl w:val="FC443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5A30A3"/>
    <w:multiLevelType w:val="hybridMultilevel"/>
    <w:tmpl w:val="270690C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79B4F27"/>
    <w:multiLevelType w:val="hybridMultilevel"/>
    <w:tmpl w:val="987EA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8F5814"/>
    <w:multiLevelType w:val="hybridMultilevel"/>
    <w:tmpl w:val="9738C730"/>
    <w:lvl w:ilvl="0" w:tplc="0809000D">
      <w:start w:val="1"/>
      <w:numFmt w:val="bullet"/>
      <w:lvlText w:val=""/>
      <w:lvlJc w:val="left"/>
      <w:pPr>
        <w:ind w:left="753" w:hanging="360"/>
      </w:pPr>
      <w:rPr>
        <w:rFonts w:ascii="Wingdings" w:hAnsi="Wingdings"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7" w15:restartNumberingAfterBreak="0">
    <w:nsid w:val="57DC5BBD"/>
    <w:multiLevelType w:val="hybridMultilevel"/>
    <w:tmpl w:val="9E803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CF7067"/>
    <w:multiLevelType w:val="hybridMultilevel"/>
    <w:tmpl w:val="48764F28"/>
    <w:lvl w:ilvl="0" w:tplc="08090001">
      <w:start w:val="1"/>
      <w:numFmt w:val="bullet"/>
      <w:lvlText w:val=""/>
      <w:lvlJc w:val="left"/>
      <w:pPr>
        <w:tabs>
          <w:tab w:val="num" w:pos="502"/>
        </w:tabs>
        <w:ind w:left="502" w:hanging="360"/>
      </w:pPr>
      <w:rPr>
        <w:rFonts w:ascii="Symbol" w:hAnsi="Symbol" w:hint="default"/>
      </w:rPr>
    </w:lvl>
    <w:lvl w:ilvl="1" w:tplc="08090003" w:tentative="1">
      <w:start w:val="1"/>
      <w:numFmt w:val="bullet"/>
      <w:lvlText w:val="o"/>
      <w:lvlJc w:val="left"/>
      <w:pPr>
        <w:tabs>
          <w:tab w:val="num" w:pos="1222"/>
        </w:tabs>
        <w:ind w:left="1222" w:hanging="360"/>
      </w:pPr>
      <w:rPr>
        <w:rFonts w:ascii="Courier New" w:hAnsi="Courier New" w:cs="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cs="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cs="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9" w15:restartNumberingAfterBreak="0">
    <w:nsid w:val="5E617245"/>
    <w:multiLevelType w:val="hybridMultilevel"/>
    <w:tmpl w:val="487E90DA"/>
    <w:lvl w:ilvl="0" w:tplc="1E1C6CC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D5226AF"/>
    <w:multiLevelType w:val="hybridMultilevel"/>
    <w:tmpl w:val="5BB8F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71104C"/>
    <w:multiLevelType w:val="hybridMultilevel"/>
    <w:tmpl w:val="23FA9C14"/>
    <w:lvl w:ilvl="0" w:tplc="212612D6">
      <w:start w:val="1"/>
      <w:numFmt w:val="bullet"/>
      <w:lvlText w:val=""/>
      <w:lvlJc w:val="left"/>
      <w:pPr>
        <w:ind w:left="753" w:hanging="360"/>
      </w:pPr>
      <w:rPr>
        <w:rFonts w:ascii="Wingdings" w:hAnsi="Wingdings" w:hint="default"/>
        <w:b/>
        <w:bCs w:val="0"/>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2" w15:restartNumberingAfterBreak="0">
    <w:nsid w:val="7A5D124C"/>
    <w:multiLevelType w:val="hybridMultilevel"/>
    <w:tmpl w:val="35E280D4"/>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05581097">
    <w:abstractNumId w:val="4"/>
  </w:num>
  <w:num w:numId="2" w16cid:durableId="274138890">
    <w:abstractNumId w:val="10"/>
  </w:num>
  <w:num w:numId="3" w16cid:durableId="410737510">
    <w:abstractNumId w:val="0"/>
  </w:num>
  <w:num w:numId="4" w16cid:durableId="1039629052">
    <w:abstractNumId w:val="5"/>
  </w:num>
  <w:num w:numId="5" w16cid:durableId="1229682571">
    <w:abstractNumId w:val="12"/>
  </w:num>
  <w:num w:numId="6" w16cid:durableId="162597927">
    <w:abstractNumId w:val="1"/>
  </w:num>
  <w:num w:numId="7" w16cid:durableId="1666667104">
    <w:abstractNumId w:val="3"/>
  </w:num>
  <w:num w:numId="8" w16cid:durableId="974138949">
    <w:abstractNumId w:val="9"/>
  </w:num>
  <w:num w:numId="9" w16cid:durableId="1406994891">
    <w:abstractNumId w:val="11"/>
  </w:num>
  <w:num w:numId="10" w16cid:durableId="609706104">
    <w:abstractNumId w:val="2"/>
  </w:num>
  <w:num w:numId="11" w16cid:durableId="1635401190">
    <w:abstractNumId w:val="8"/>
  </w:num>
  <w:num w:numId="12" w16cid:durableId="1893929744">
    <w:abstractNumId w:val="7"/>
  </w:num>
  <w:num w:numId="13" w16cid:durableId="2127367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68C"/>
    <w:rsid w:val="00002127"/>
    <w:rsid w:val="00002859"/>
    <w:rsid w:val="00003FA9"/>
    <w:rsid w:val="00012D1A"/>
    <w:rsid w:val="00023070"/>
    <w:rsid w:val="0005244F"/>
    <w:rsid w:val="00054540"/>
    <w:rsid w:val="00070424"/>
    <w:rsid w:val="00081CB3"/>
    <w:rsid w:val="0008385A"/>
    <w:rsid w:val="000840DE"/>
    <w:rsid w:val="00084CD9"/>
    <w:rsid w:val="00086784"/>
    <w:rsid w:val="000902CA"/>
    <w:rsid w:val="00092ACE"/>
    <w:rsid w:val="000A5C82"/>
    <w:rsid w:val="000B0EB9"/>
    <w:rsid w:val="000B61CC"/>
    <w:rsid w:val="000C3225"/>
    <w:rsid w:val="000C3433"/>
    <w:rsid w:val="000C6CE4"/>
    <w:rsid w:val="000D4CFF"/>
    <w:rsid w:val="000D5DC1"/>
    <w:rsid w:val="000E4F1A"/>
    <w:rsid w:val="000F6F38"/>
    <w:rsid w:val="0010141D"/>
    <w:rsid w:val="00102B73"/>
    <w:rsid w:val="00117F45"/>
    <w:rsid w:val="001456CD"/>
    <w:rsid w:val="00163712"/>
    <w:rsid w:val="00170D9B"/>
    <w:rsid w:val="001736B5"/>
    <w:rsid w:val="001771F6"/>
    <w:rsid w:val="001868E5"/>
    <w:rsid w:val="00195B9F"/>
    <w:rsid w:val="001A453B"/>
    <w:rsid w:val="001A6E67"/>
    <w:rsid w:val="001D449F"/>
    <w:rsid w:val="001F60CC"/>
    <w:rsid w:val="002016D9"/>
    <w:rsid w:val="002174FB"/>
    <w:rsid w:val="00234A80"/>
    <w:rsid w:val="002439D6"/>
    <w:rsid w:val="00247C14"/>
    <w:rsid w:val="002544BF"/>
    <w:rsid w:val="00261D14"/>
    <w:rsid w:val="0027620C"/>
    <w:rsid w:val="002828A7"/>
    <w:rsid w:val="00294EAB"/>
    <w:rsid w:val="002A3D54"/>
    <w:rsid w:val="002B7E84"/>
    <w:rsid w:val="002C543E"/>
    <w:rsid w:val="002C7004"/>
    <w:rsid w:val="00300E41"/>
    <w:rsid w:val="00304799"/>
    <w:rsid w:val="00310C0A"/>
    <w:rsid w:val="00314908"/>
    <w:rsid w:val="00314D94"/>
    <w:rsid w:val="00326FCC"/>
    <w:rsid w:val="00330515"/>
    <w:rsid w:val="00332B5C"/>
    <w:rsid w:val="003426B3"/>
    <w:rsid w:val="003444E2"/>
    <w:rsid w:val="00346642"/>
    <w:rsid w:val="00352AE0"/>
    <w:rsid w:val="00361948"/>
    <w:rsid w:val="00366368"/>
    <w:rsid w:val="00366BF3"/>
    <w:rsid w:val="003A3339"/>
    <w:rsid w:val="003B768C"/>
    <w:rsid w:val="003D00A4"/>
    <w:rsid w:val="003E08BB"/>
    <w:rsid w:val="003E3B17"/>
    <w:rsid w:val="003E73F4"/>
    <w:rsid w:val="003F2EB6"/>
    <w:rsid w:val="003F3875"/>
    <w:rsid w:val="00422E7D"/>
    <w:rsid w:val="004270CC"/>
    <w:rsid w:val="0043480D"/>
    <w:rsid w:val="004407A1"/>
    <w:rsid w:val="00443DE9"/>
    <w:rsid w:val="0046134F"/>
    <w:rsid w:val="00461A6B"/>
    <w:rsid w:val="004757B8"/>
    <w:rsid w:val="0047580C"/>
    <w:rsid w:val="00480DDE"/>
    <w:rsid w:val="004A7A2E"/>
    <w:rsid w:val="004B1E35"/>
    <w:rsid w:val="004B6D74"/>
    <w:rsid w:val="004C687D"/>
    <w:rsid w:val="004D3C69"/>
    <w:rsid w:val="004D49CC"/>
    <w:rsid w:val="004E0CC4"/>
    <w:rsid w:val="004E1A52"/>
    <w:rsid w:val="004E7B0A"/>
    <w:rsid w:val="004F724F"/>
    <w:rsid w:val="005107EE"/>
    <w:rsid w:val="00515342"/>
    <w:rsid w:val="00530201"/>
    <w:rsid w:val="005302E6"/>
    <w:rsid w:val="0053327E"/>
    <w:rsid w:val="00535282"/>
    <w:rsid w:val="00535DC9"/>
    <w:rsid w:val="00550254"/>
    <w:rsid w:val="00560D84"/>
    <w:rsid w:val="00575740"/>
    <w:rsid w:val="00590723"/>
    <w:rsid w:val="005A3EFF"/>
    <w:rsid w:val="005B0173"/>
    <w:rsid w:val="005C38C9"/>
    <w:rsid w:val="005C5E1B"/>
    <w:rsid w:val="005D34E3"/>
    <w:rsid w:val="005D5672"/>
    <w:rsid w:val="005E58BB"/>
    <w:rsid w:val="0060212E"/>
    <w:rsid w:val="00603E3B"/>
    <w:rsid w:val="00604314"/>
    <w:rsid w:val="006120F3"/>
    <w:rsid w:val="00617669"/>
    <w:rsid w:val="00632D89"/>
    <w:rsid w:val="006357C3"/>
    <w:rsid w:val="00635FFA"/>
    <w:rsid w:val="00636096"/>
    <w:rsid w:val="00643F3E"/>
    <w:rsid w:val="00665BD1"/>
    <w:rsid w:val="006675CE"/>
    <w:rsid w:val="00673375"/>
    <w:rsid w:val="006A054D"/>
    <w:rsid w:val="006B2532"/>
    <w:rsid w:val="006E6678"/>
    <w:rsid w:val="006E7EC8"/>
    <w:rsid w:val="006F4B76"/>
    <w:rsid w:val="006F77D2"/>
    <w:rsid w:val="006F7BD6"/>
    <w:rsid w:val="007022FA"/>
    <w:rsid w:val="0070648D"/>
    <w:rsid w:val="00711A23"/>
    <w:rsid w:val="00715A60"/>
    <w:rsid w:val="00733B37"/>
    <w:rsid w:val="00744CB6"/>
    <w:rsid w:val="00747EDF"/>
    <w:rsid w:val="00763C69"/>
    <w:rsid w:val="0077413C"/>
    <w:rsid w:val="007822EE"/>
    <w:rsid w:val="00785BE1"/>
    <w:rsid w:val="00786952"/>
    <w:rsid w:val="00796C35"/>
    <w:rsid w:val="007A3168"/>
    <w:rsid w:val="007C2381"/>
    <w:rsid w:val="008166B6"/>
    <w:rsid w:val="00824159"/>
    <w:rsid w:val="008317B9"/>
    <w:rsid w:val="008349BF"/>
    <w:rsid w:val="00837CD8"/>
    <w:rsid w:val="00853A9C"/>
    <w:rsid w:val="008564CF"/>
    <w:rsid w:val="00860707"/>
    <w:rsid w:val="00861ECF"/>
    <w:rsid w:val="008632C8"/>
    <w:rsid w:val="0086388A"/>
    <w:rsid w:val="00870210"/>
    <w:rsid w:val="008741CB"/>
    <w:rsid w:val="008763BC"/>
    <w:rsid w:val="00881690"/>
    <w:rsid w:val="008B08F6"/>
    <w:rsid w:val="008E3C4C"/>
    <w:rsid w:val="008E5778"/>
    <w:rsid w:val="008E5D6C"/>
    <w:rsid w:val="008F041C"/>
    <w:rsid w:val="008F23D5"/>
    <w:rsid w:val="008F77BC"/>
    <w:rsid w:val="0090492E"/>
    <w:rsid w:val="00907743"/>
    <w:rsid w:val="0091476F"/>
    <w:rsid w:val="00921781"/>
    <w:rsid w:val="00924469"/>
    <w:rsid w:val="009342DB"/>
    <w:rsid w:val="00937A6A"/>
    <w:rsid w:val="00947857"/>
    <w:rsid w:val="00950928"/>
    <w:rsid w:val="00957247"/>
    <w:rsid w:val="0096023B"/>
    <w:rsid w:val="00964528"/>
    <w:rsid w:val="00965FA8"/>
    <w:rsid w:val="00974B9E"/>
    <w:rsid w:val="00977E10"/>
    <w:rsid w:val="00980245"/>
    <w:rsid w:val="009840B5"/>
    <w:rsid w:val="009A08C3"/>
    <w:rsid w:val="009B0DD1"/>
    <w:rsid w:val="009B4366"/>
    <w:rsid w:val="009C057F"/>
    <w:rsid w:val="009C171F"/>
    <w:rsid w:val="009D09A0"/>
    <w:rsid w:val="009D0D03"/>
    <w:rsid w:val="009D516A"/>
    <w:rsid w:val="009E4BC1"/>
    <w:rsid w:val="009E52F3"/>
    <w:rsid w:val="009E619C"/>
    <w:rsid w:val="00A02708"/>
    <w:rsid w:val="00A02BC7"/>
    <w:rsid w:val="00A06BDF"/>
    <w:rsid w:val="00A1076E"/>
    <w:rsid w:val="00A13CCE"/>
    <w:rsid w:val="00A30414"/>
    <w:rsid w:val="00A32300"/>
    <w:rsid w:val="00A54083"/>
    <w:rsid w:val="00A60ADC"/>
    <w:rsid w:val="00A741B5"/>
    <w:rsid w:val="00A81841"/>
    <w:rsid w:val="00A823C7"/>
    <w:rsid w:val="00AB358E"/>
    <w:rsid w:val="00AB4AB9"/>
    <w:rsid w:val="00AE2CD3"/>
    <w:rsid w:val="00AF6755"/>
    <w:rsid w:val="00B07E35"/>
    <w:rsid w:val="00B21DDD"/>
    <w:rsid w:val="00B35E9E"/>
    <w:rsid w:val="00B37D8A"/>
    <w:rsid w:val="00B440C0"/>
    <w:rsid w:val="00B47FB1"/>
    <w:rsid w:val="00B57204"/>
    <w:rsid w:val="00B81362"/>
    <w:rsid w:val="00B938A2"/>
    <w:rsid w:val="00B95846"/>
    <w:rsid w:val="00BA23FD"/>
    <w:rsid w:val="00BA4527"/>
    <w:rsid w:val="00BA5DF1"/>
    <w:rsid w:val="00BB5AE2"/>
    <w:rsid w:val="00BC359F"/>
    <w:rsid w:val="00BC57DA"/>
    <w:rsid w:val="00BE4E11"/>
    <w:rsid w:val="00BF5AAB"/>
    <w:rsid w:val="00C022DF"/>
    <w:rsid w:val="00C03F2F"/>
    <w:rsid w:val="00C0665D"/>
    <w:rsid w:val="00C1056A"/>
    <w:rsid w:val="00C13AD0"/>
    <w:rsid w:val="00C155E7"/>
    <w:rsid w:val="00C16EC0"/>
    <w:rsid w:val="00C20FB9"/>
    <w:rsid w:val="00C300D9"/>
    <w:rsid w:val="00C3060A"/>
    <w:rsid w:val="00C41305"/>
    <w:rsid w:val="00C47A09"/>
    <w:rsid w:val="00C71321"/>
    <w:rsid w:val="00C87C85"/>
    <w:rsid w:val="00CA2DCD"/>
    <w:rsid w:val="00CB52E5"/>
    <w:rsid w:val="00CD2CC2"/>
    <w:rsid w:val="00CD6C1B"/>
    <w:rsid w:val="00CD7FB7"/>
    <w:rsid w:val="00CE487E"/>
    <w:rsid w:val="00CF065F"/>
    <w:rsid w:val="00CF2F8A"/>
    <w:rsid w:val="00CF7072"/>
    <w:rsid w:val="00D01AE5"/>
    <w:rsid w:val="00D1344C"/>
    <w:rsid w:val="00D148CF"/>
    <w:rsid w:val="00D267A2"/>
    <w:rsid w:val="00D34469"/>
    <w:rsid w:val="00D36246"/>
    <w:rsid w:val="00D36939"/>
    <w:rsid w:val="00D40D55"/>
    <w:rsid w:val="00D43A72"/>
    <w:rsid w:val="00D444EF"/>
    <w:rsid w:val="00D50657"/>
    <w:rsid w:val="00D664E5"/>
    <w:rsid w:val="00D70BFC"/>
    <w:rsid w:val="00D779E7"/>
    <w:rsid w:val="00D816D8"/>
    <w:rsid w:val="00D8358D"/>
    <w:rsid w:val="00D86748"/>
    <w:rsid w:val="00D87678"/>
    <w:rsid w:val="00D87DBC"/>
    <w:rsid w:val="00D91080"/>
    <w:rsid w:val="00DA572C"/>
    <w:rsid w:val="00DB37A1"/>
    <w:rsid w:val="00DB46A4"/>
    <w:rsid w:val="00DB64B6"/>
    <w:rsid w:val="00DC1274"/>
    <w:rsid w:val="00DD2885"/>
    <w:rsid w:val="00DE7FAB"/>
    <w:rsid w:val="00DF556C"/>
    <w:rsid w:val="00DF6C85"/>
    <w:rsid w:val="00E10C0D"/>
    <w:rsid w:val="00E1446F"/>
    <w:rsid w:val="00E16459"/>
    <w:rsid w:val="00E167C9"/>
    <w:rsid w:val="00E17FB8"/>
    <w:rsid w:val="00E30630"/>
    <w:rsid w:val="00E30FB4"/>
    <w:rsid w:val="00E32840"/>
    <w:rsid w:val="00E37C59"/>
    <w:rsid w:val="00E4212B"/>
    <w:rsid w:val="00E54EEB"/>
    <w:rsid w:val="00E62441"/>
    <w:rsid w:val="00E66CDF"/>
    <w:rsid w:val="00E77D83"/>
    <w:rsid w:val="00E81DF5"/>
    <w:rsid w:val="00E849A4"/>
    <w:rsid w:val="00EB4A89"/>
    <w:rsid w:val="00ED63D0"/>
    <w:rsid w:val="00EF6067"/>
    <w:rsid w:val="00EF610A"/>
    <w:rsid w:val="00EF6700"/>
    <w:rsid w:val="00EF6812"/>
    <w:rsid w:val="00EF7E4B"/>
    <w:rsid w:val="00F02522"/>
    <w:rsid w:val="00F029B2"/>
    <w:rsid w:val="00F0747D"/>
    <w:rsid w:val="00F3382B"/>
    <w:rsid w:val="00F33BAF"/>
    <w:rsid w:val="00F42472"/>
    <w:rsid w:val="00F524F3"/>
    <w:rsid w:val="00F5472D"/>
    <w:rsid w:val="00F63FC1"/>
    <w:rsid w:val="00F66067"/>
    <w:rsid w:val="00F80535"/>
    <w:rsid w:val="00F86FDF"/>
    <w:rsid w:val="00F91E39"/>
    <w:rsid w:val="00F9386E"/>
    <w:rsid w:val="00F96598"/>
    <w:rsid w:val="00FA3502"/>
    <w:rsid w:val="00FA4A7A"/>
    <w:rsid w:val="00FC4745"/>
    <w:rsid w:val="00FD24A0"/>
    <w:rsid w:val="00FD7099"/>
    <w:rsid w:val="00FE137B"/>
    <w:rsid w:val="00FE5818"/>
    <w:rsid w:val="00FF1148"/>
    <w:rsid w:val="00FF2E39"/>
    <w:rsid w:val="00FF39D8"/>
    <w:rsid w:val="2E6A7A38"/>
    <w:rsid w:val="2E81DC2D"/>
    <w:rsid w:val="473CD917"/>
    <w:rsid w:val="56D460D9"/>
    <w:rsid w:val="7310E5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ADE22"/>
  <w15:docId w15:val="{38155673-DF68-4A96-9A24-47A0A7A39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E35"/>
    <w:rPr>
      <w:rFonts w:ascii="Times New Roman" w:eastAsia="Times New Roman" w:hAnsi="Times New Roman"/>
      <w:sz w:val="24"/>
      <w:szCs w:val="24"/>
    </w:rPr>
  </w:style>
  <w:style w:type="paragraph" w:styleId="Heading1">
    <w:name w:val="heading 1"/>
    <w:basedOn w:val="Normal"/>
    <w:next w:val="Normal"/>
    <w:link w:val="Heading1Char"/>
    <w:qFormat/>
    <w:rsid w:val="004B1E35"/>
    <w:pPr>
      <w:keepNext/>
      <w:ind w:left="2160" w:hanging="2160"/>
      <w:outlineLvl w:val="0"/>
    </w:pPr>
    <w:rPr>
      <w:rFonts w:ascii="Arial" w:hAnsi="Arial" w:cs="Arial"/>
      <w:b/>
      <w:bCs/>
      <w:sz w:val="28"/>
      <w:szCs w:val="28"/>
    </w:rPr>
  </w:style>
  <w:style w:type="paragraph" w:styleId="Heading2">
    <w:name w:val="heading 2"/>
    <w:basedOn w:val="Normal"/>
    <w:next w:val="Normal"/>
    <w:link w:val="Heading2Char"/>
    <w:unhideWhenUsed/>
    <w:qFormat/>
    <w:rsid w:val="007C238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B1E35"/>
    <w:rPr>
      <w:rFonts w:ascii="Arial" w:eastAsia="Times New Roman" w:hAnsi="Arial" w:cs="Arial"/>
      <w:b/>
      <w:bCs/>
      <w:sz w:val="28"/>
      <w:szCs w:val="28"/>
      <w:lang w:eastAsia="en-GB"/>
    </w:rPr>
  </w:style>
  <w:style w:type="paragraph" w:styleId="Header">
    <w:name w:val="header"/>
    <w:basedOn w:val="Normal"/>
    <w:link w:val="HeaderChar"/>
    <w:uiPriority w:val="99"/>
    <w:rsid w:val="004B1E35"/>
    <w:pPr>
      <w:tabs>
        <w:tab w:val="center" w:pos="4153"/>
        <w:tab w:val="right" w:pos="8306"/>
      </w:tabs>
    </w:pPr>
  </w:style>
  <w:style w:type="character" w:customStyle="1" w:styleId="HeaderChar">
    <w:name w:val="Header Char"/>
    <w:basedOn w:val="DefaultParagraphFont"/>
    <w:link w:val="Header"/>
    <w:uiPriority w:val="99"/>
    <w:rsid w:val="004B1E35"/>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4B1E35"/>
    <w:pPr>
      <w:tabs>
        <w:tab w:val="center" w:pos="4153"/>
        <w:tab w:val="right" w:pos="8306"/>
      </w:tabs>
    </w:pPr>
  </w:style>
  <w:style w:type="character" w:customStyle="1" w:styleId="FooterChar">
    <w:name w:val="Footer Char"/>
    <w:basedOn w:val="DefaultParagraphFont"/>
    <w:link w:val="Footer"/>
    <w:uiPriority w:val="99"/>
    <w:rsid w:val="004B1E35"/>
    <w:rPr>
      <w:rFonts w:ascii="Times New Roman" w:eastAsia="Times New Roman" w:hAnsi="Times New Roman" w:cs="Times New Roman"/>
      <w:sz w:val="24"/>
      <w:szCs w:val="24"/>
      <w:lang w:eastAsia="en-GB"/>
    </w:rPr>
  </w:style>
  <w:style w:type="character" w:styleId="PageNumber">
    <w:name w:val="page number"/>
    <w:basedOn w:val="DefaultParagraphFont"/>
    <w:rsid w:val="004B1E35"/>
  </w:style>
  <w:style w:type="paragraph" w:styleId="Title">
    <w:name w:val="Title"/>
    <w:basedOn w:val="Normal"/>
    <w:link w:val="TitleChar"/>
    <w:qFormat/>
    <w:rsid w:val="004B1E35"/>
    <w:pPr>
      <w:tabs>
        <w:tab w:val="left" w:pos="8080"/>
        <w:tab w:val="right" w:pos="8910"/>
      </w:tabs>
      <w:ind w:left="2127" w:hanging="2127"/>
      <w:jc w:val="center"/>
    </w:pPr>
    <w:rPr>
      <w:rFonts w:ascii="Arial" w:hAnsi="Arial" w:cs="Arial"/>
      <w:b/>
      <w:bCs/>
      <w:sz w:val="36"/>
      <w:szCs w:val="36"/>
    </w:rPr>
  </w:style>
  <w:style w:type="character" w:customStyle="1" w:styleId="TitleChar">
    <w:name w:val="Title Char"/>
    <w:basedOn w:val="DefaultParagraphFont"/>
    <w:link w:val="Title"/>
    <w:rsid w:val="004B1E35"/>
    <w:rPr>
      <w:rFonts w:ascii="Arial" w:eastAsia="Times New Roman" w:hAnsi="Arial" w:cs="Arial"/>
      <w:b/>
      <w:bCs/>
      <w:sz w:val="36"/>
      <w:szCs w:val="36"/>
      <w:lang w:eastAsia="en-GB"/>
    </w:rPr>
  </w:style>
  <w:style w:type="paragraph" w:styleId="BodyTextIndent">
    <w:name w:val="Body Text Indent"/>
    <w:basedOn w:val="Normal"/>
    <w:link w:val="BodyTextIndentChar"/>
    <w:rsid w:val="004B1E35"/>
    <w:pPr>
      <w:ind w:left="1985" w:hanging="284"/>
    </w:pPr>
    <w:rPr>
      <w:rFonts w:ascii="Arial" w:hAnsi="Arial" w:cs="Arial"/>
    </w:rPr>
  </w:style>
  <w:style w:type="character" w:customStyle="1" w:styleId="BodyTextIndentChar">
    <w:name w:val="Body Text Indent Char"/>
    <w:basedOn w:val="DefaultParagraphFont"/>
    <w:link w:val="BodyTextIndent"/>
    <w:rsid w:val="004B1E35"/>
    <w:rPr>
      <w:rFonts w:ascii="Arial" w:eastAsia="Times New Roman" w:hAnsi="Arial" w:cs="Arial"/>
      <w:sz w:val="24"/>
      <w:szCs w:val="24"/>
      <w:lang w:eastAsia="en-GB"/>
    </w:rPr>
  </w:style>
  <w:style w:type="paragraph" w:styleId="BalloonText">
    <w:name w:val="Balloon Text"/>
    <w:basedOn w:val="Normal"/>
    <w:link w:val="BalloonTextChar"/>
    <w:uiPriority w:val="99"/>
    <w:semiHidden/>
    <w:unhideWhenUsed/>
    <w:rsid w:val="004B1E35"/>
    <w:rPr>
      <w:rFonts w:ascii="Tahoma" w:hAnsi="Tahoma" w:cs="Tahoma"/>
      <w:sz w:val="16"/>
      <w:szCs w:val="16"/>
    </w:rPr>
  </w:style>
  <w:style w:type="character" w:customStyle="1" w:styleId="BalloonTextChar">
    <w:name w:val="Balloon Text Char"/>
    <w:basedOn w:val="DefaultParagraphFont"/>
    <w:link w:val="BalloonText"/>
    <w:uiPriority w:val="99"/>
    <w:semiHidden/>
    <w:rsid w:val="004B1E35"/>
    <w:rPr>
      <w:rFonts w:ascii="Tahoma" w:eastAsia="Times New Roman" w:hAnsi="Tahoma" w:cs="Tahoma"/>
      <w:sz w:val="16"/>
      <w:szCs w:val="16"/>
      <w:lang w:eastAsia="en-GB"/>
    </w:rPr>
  </w:style>
  <w:style w:type="paragraph" w:styleId="ListParagraph">
    <w:name w:val="List Paragraph"/>
    <w:basedOn w:val="Normal"/>
    <w:uiPriority w:val="34"/>
    <w:qFormat/>
    <w:rsid w:val="006357C3"/>
    <w:pPr>
      <w:ind w:left="720"/>
      <w:contextualSpacing/>
    </w:pPr>
  </w:style>
  <w:style w:type="paragraph" w:styleId="BodyText">
    <w:name w:val="Body Text"/>
    <w:basedOn w:val="Normal"/>
    <w:link w:val="BodyTextChar"/>
    <w:uiPriority w:val="99"/>
    <w:semiHidden/>
    <w:unhideWhenUsed/>
    <w:rsid w:val="00F3382B"/>
    <w:pPr>
      <w:spacing w:after="120"/>
    </w:pPr>
  </w:style>
  <w:style w:type="character" w:customStyle="1" w:styleId="BodyTextChar">
    <w:name w:val="Body Text Char"/>
    <w:basedOn w:val="DefaultParagraphFont"/>
    <w:link w:val="BodyText"/>
    <w:uiPriority w:val="99"/>
    <w:semiHidden/>
    <w:rsid w:val="00F3382B"/>
    <w:rPr>
      <w:rFonts w:ascii="Times New Roman" w:eastAsia="Times New Roman" w:hAnsi="Times New Roman" w:cs="Times New Roman"/>
      <w:sz w:val="24"/>
      <w:szCs w:val="24"/>
      <w:lang w:eastAsia="en-GB"/>
    </w:rPr>
  </w:style>
  <w:style w:type="paragraph" w:customStyle="1" w:styleId="Default">
    <w:name w:val="Default"/>
    <w:rsid w:val="000C3225"/>
    <w:pPr>
      <w:autoSpaceDE w:val="0"/>
      <w:autoSpaceDN w:val="0"/>
      <w:adjustRightInd w:val="0"/>
    </w:pPr>
    <w:rPr>
      <w:rFonts w:ascii="Arial" w:hAnsi="Arial" w:cs="Arial"/>
      <w:color w:val="000000"/>
      <w:sz w:val="24"/>
      <w:szCs w:val="24"/>
    </w:rPr>
  </w:style>
  <w:style w:type="paragraph" w:customStyle="1" w:styleId="Standard">
    <w:name w:val="Standard"/>
    <w:basedOn w:val="Normal"/>
    <w:rsid w:val="56D460D9"/>
    <w:rPr>
      <w:rFonts w:ascii="Open Sans" w:eastAsia="SimSun" w:hAnsi="Open Sans" w:cs="Open Sans"/>
      <w:color w:val="000000" w:themeColor="text1"/>
    </w:rPr>
  </w:style>
  <w:style w:type="character" w:styleId="CommentReference">
    <w:name w:val="annotation reference"/>
    <w:basedOn w:val="DefaultParagraphFont"/>
    <w:uiPriority w:val="99"/>
    <w:semiHidden/>
    <w:unhideWhenUsed/>
    <w:rsid w:val="00FC4745"/>
    <w:rPr>
      <w:sz w:val="16"/>
      <w:szCs w:val="16"/>
    </w:rPr>
  </w:style>
  <w:style w:type="paragraph" w:styleId="CommentText">
    <w:name w:val="annotation text"/>
    <w:basedOn w:val="Normal"/>
    <w:link w:val="CommentTextChar"/>
    <w:uiPriority w:val="99"/>
    <w:unhideWhenUsed/>
    <w:rsid w:val="00FC4745"/>
    <w:rPr>
      <w:sz w:val="20"/>
      <w:szCs w:val="20"/>
    </w:rPr>
  </w:style>
  <w:style w:type="character" w:customStyle="1" w:styleId="CommentTextChar">
    <w:name w:val="Comment Text Char"/>
    <w:basedOn w:val="DefaultParagraphFont"/>
    <w:link w:val="CommentText"/>
    <w:uiPriority w:val="99"/>
    <w:rsid w:val="00FC4745"/>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FC4745"/>
    <w:rPr>
      <w:b/>
      <w:bCs/>
    </w:rPr>
  </w:style>
  <w:style w:type="character" w:customStyle="1" w:styleId="CommentSubjectChar">
    <w:name w:val="Comment Subject Char"/>
    <w:basedOn w:val="CommentTextChar"/>
    <w:link w:val="CommentSubject"/>
    <w:uiPriority w:val="99"/>
    <w:semiHidden/>
    <w:rsid w:val="00FC4745"/>
    <w:rPr>
      <w:rFonts w:ascii="Times New Roman" w:eastAsia="Times New Roman" w:hAnsi="Times New Roman"/>
      <w:b/>
      <w:bCs/>
    </w:rPr>
  </w:style>
  <w:style w:type="character" w:customStyle="1" w:styleId="Heading2Char">
    <w:name w:val="Heading 2 Char"/>
    <w:basedOn w:val="DefaultParagraphFont"/>
    <w:link w:val="Heading2"/>
    <w:uiPriority w:val="9"/>
    <w:semiHidden/>
    <w:rsid w:val="007C2381"/>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7fd5526-112d-4f76-b1df-ddba86ffdf01">
      <Terms xmlns="http://schemas.microsoft.com/office/infopath/2007/PartnerControls"/>
    </lcf76f155ced4ddcb4097134ff3c332f>
    <TaxCatchAll xmlns="39dc2a91-3d7c-4983-b8c0-65b1d028c28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9375AD15CDA14B9B7E2F577800C50A" ma:contentTypeVersion="18" ma:contentTypeDescription="Create a new document." ma:contentTypeScope="" ma:versionID="f223ed8a37722df0ba0dc886a050f98b">
  <xsd:schema xmlns:xsd="http://www.w3.org/2001/XMLSchema" xmlns:xs="http://www.w3.org/2001/XMLSchema" xmlns:p="http://schemas.microsoft.com/office/2006/metadata/properties" xmlns:ns2="07fd5526-112d-4f76-b1df-ddba86ffdf01" xmlns:ns3="39dc2a91-3d7c-4983-b8c0-65b1d028c282" targetNamespace="http://schemas.microsoft.com/office/2006/metadata/properties" ma:root="true" ma:fieldsID="134052eeafa81337e4d49ef7fee3fec4" ns2:_="" ns3:_="">
    <xsd:import namespace="07fd5526-112d-4f76-b1df-ddba86ffdf01"/>
    <xsd:import namespace="39dc2a91-3d7c-4983-b8c0-65b1d028c28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fd5526-112d-4f76-b1df-ddba86ffdf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d1aa4cb-0cd5-4fab-94be-9bb86e04c4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dc2a91-3d7c-4983-b8c0-65b1d028c28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6ffdfd7-cdbd-4629-8b25-887a2e2ae556}" ma:internalName="TaxCatchAll" ma:showField="CatchAllData" ma:web="39dc2a91-3d7c-4983-b8c0-65b1d028c2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7DE776-E357-4ABC-B3A3-BBCA0E5DFBBC}">
  <ds:schemaRefs>
    <ds:schemaRef ds:uri="http://schemas.microsoft.com/sharepoint/v3/contenttype/forms"/>
  </ds:schemaRefs>
</ds:datastoreItem>
</file>

<file path=customXml/itemProps2.xml><?xml version="1.0" encoding="utf-8"?>
<ds:datastoreItem xmlns:ds="http://schemas.openxmlformats.org/officeDocument/2006/customXml" ds:itemID="{DE8B8F1E-28E5-4FD1-889A-DC0DC0049B22}">
  <ds:schemaRefs>
    <ds:schemaRef ds:uri="http://schemas.microsoft.com/office/2006/metadata/properties"/>
    <ds:schemaRef ds:uri="http://schemas.microsoft.com/office/infopath/2007/PartnerControls"/>
    <ds:schemaRef ds:uri="07fd5526-112d-4f76-b1df-ddba86ffdf01"/>
    <ds:schemaRef ds:uri="39dc2a91-3d7c-4983-b8c0-65b1d028c282"/>
  </ds:schemaRefs>
</ds:datastoreItem>
</file>

<file path=customXml/itemProps3.xml><?xml version="1.0" encoding="utf-8"?>
<ds:datastoreItem xmlns:ds="http://schemas.openxmlformats.org/officeDocument/2006/customXml" ds:itemID="{15F2A0F8-E5EF-4DEC-AA88-6B074DDFC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fd5526-112d-4f76-b1df-ddba86ffdf01"/>
    <ds:schemaRef ds:uri="39dc2a91-3d7c-4983-b8c0-65b1d028c2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867</Words>
  <Characters>4864</Characters>
  <Application>Microsoft Office Word</Application>
  <DocSecurity>0</DocSecurity>
  <Lines>174</Lines>
  <Paragraphs>80</Paragraphs>
  <ScaleCrop>false</ScaleCrop>
  <Company>Eden Valley Hospice</Company>
  <LinksUpToDate>false</LinksUpToDate>
  <CharactersWithSpaces>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Lottery</dc:creator>
  <cp:keywords/>
  <cp:lastModifiedBy>Eve Robertson</cp:lastModifiedBy>
  <cp:revision>3</cp:revision>
  <cp:lastPrinted>2021-08-10T12:42:00Z</cp:lastPrinted>
  <dcterms:created xsi:type="dcterms:W3CDTF">2026-03-18T15:40:00Z</dcterms:created>
  <dcterms:modified xsi:type="dcterms:W3CDTF">2026-03-18T15:44:00Z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0x010100799375AD15CDA14B9B7E2F577800C50A</vt:lpwstr>
  </property>
  <property fmtid="{D5CDD505-2E9C-101B-9397-08002B2CF9AE}" pid="3" name="MediaServiceImageTags">
    <vt:lpwstr/>
  </property>
</Properties>
</file>